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271" w:rsidRPr="007B0877" w:rsidRDefault="00FC5271" w:rsidP="00FC5271">
      <w:pPr>
        <w:jc w:val="center"/>
        <w:rPr>
          <w:b/>
          <w:caps/>
          <w:sz w:val="28"/>
          <w:szCs w:val="28"/>
        </w:rPr>
      </w:pPr>
      <w:r w:rsidRPr="007B0877">
        <w:rPr>
          <w:b/>
          <w:caps/>
          <w:sz w:val="28"/>
          <w:szCs w:val="28"/>
        </w:rPr>
        <w:t>ТЕРРИТОРИАЛЬНАЯ избирательная комиссия</w:t>
      </w:r>
    </w:p>
    <w:p w:rsidR="00FC5271" w:rsidRPr="007B0877" w:rsidRDefault="00FC5271" w:rsidP="00FC5271">
      <w:pPr>
        <w:jc w:val="center"/>
        <w:rPr>
          <w:b/>
          <w:caps/>
          <w:sz w:val="28"/>
          <w:szCs w:val="28"/>
        </w:rPr>
      </w:pPr>
      <w:r w:rsidRPr="007B0877">
        <w:rPr>
          <w:b/>
          <w:caps/>
          <w:sz w:val="28"/>
          <w:szCs w:val="28"/>
        </w:rPr>
        <w:t>ТЕРБУНСКОГО РАЙОНА</w:t>
      </w:r>
    </w:p>
    <w:p w:rsidR="00FC5271" w:rsidRPr="007B0877" w:rsidRDefault="00FC5271" w:rsidP="00FC5271">
      <w:pPr>
        <w:rPr>
          <w:b/>
          <w:sz w:val="26"/>
          <w:szCs w:val="20"/>
        </w:rPr>
      </w:pPr>
    </w:p>
    <w:p w:rsidR="00FC5271" w:rsidRPr="007B0877" w:rsidRDefault="00FC5271" w:rsidP="00FC5271">
      <w:pPr>
        <w:keepNext/>
        <w:jc w:val="center"/>
        <w:outlineLvl w:val="1"/>
        <w:rPr>
          <w:b/>
          <w:sz w:val="26"/>
        </w:rPr>
      </w:pPr>
    </w:p>
    <w:p w:rsidR="00FC5271" w:rsidRPr="007B0877" w:rsidRDefault="00FC5271" w:rsidP="00FC5271">
      <w:pPr>
        <w:keepNext/>
        <w:jc w:val="center"/>
        <w:outlineLvl w:val="1"/>
        <w:rPr>
          <w:b/>
          <w:caps/>
          <w:sz w:val="32"/>
          <w:szCs w:val="32"/>
        </w:rPr>
      </w:pPr>
      <w:r w:rsidRPr="007B0877">
        <w:rPr>
          <w:b/>
          <w:caps/>
          <w:sz w:val="32"/>
          <w:szCs w:val="32"/>
        </w:rPr>
        <w:t>постановление</w:t>
      </w:r>
    </w:p>
    <w:p w:rsidR="00FC5271" w:rsidRDefault="00FC5271" w:rsidP="00FC5271">
      <w:pPr>
        <w:jc w:val="center"/>
        <w:rPr>
          <w:sz w:val="26"/>
          <w:szCs w:val="20"/>
        </w:rPr>
      </w:pPr>
    </w:p>
    <w:p w:rsidR="00FC5271" w:rsidRPr="007B0877" w:rsidRDefault="00FC5271" w:rsidP="00FC5271">
      <w:pPr>
        <w:jc w:val="center"/>
        <w:rPr>
          <w:sz w:val="28"/>
          <w:szCs w:val="28"/>
        </w:rPr>
      </w:pPr>
      <w:r>
        <w:rPr>
          <w:sz w:val="28"/>
          <w:szCs w:val="28"/>
        </w:rPr>
        <w:t>19</w:t>
      </w:r>
      <w:r w:rsidRPr="00946E58">
        <w:rPr>
          <w:sz w:val="28"/>
          <w:szCs w:val="28"/>
        </w:rPr>
        <w:t xml:space="preserve"> </w:t>
      </w:r>
      <w:r>
        <w:rPr>
          <w:sz w:val="28"/>
          <w:szCs w:val="28"/>
        </w:rPr>
        <w:t>июня</w:t>
      </w:r>
      <w:r w:rsidRPr="00946E58">
        <w:rPr>
          <w:sz w:val="28"/>
          <w:szCs w:val="28"/>
        </w:rPr>
        <w:t xml:space="preserve"> 202</w:t>
      </w:r>
      <w:r>
        <w:rPr>
          <w:sz w:val="28"/>
          <w:szCs w:val="28"/>
        </w:rPr>
        <w:t>5</w:t>
      </w:r>
      <w:r w:rsidRPr="00946E58">
        <w:rPr>
          <w:sz w:val="28"/>
          <w:szCs w:val="28"/>
        </w:rPr>
        <w:t xml:space="preserve"> г.</w:t>
      </w:r>
      <w:r w:rsidRPr="00946E58">
        <w:rPr>
          <w:sz w:val="28"/>
          <w:szCs w:val="28"/>
        </w:rPr>
        <w:tab/>
      </w:r>
      <w:r w:rsidRPr="00946E58">
        <w:rPr>
          <w:sz w:val="28"/>
          <w:szCs w:val="28"/>
        </w:rPr>
        <w:tab/>
        <w:t xml:space="preserve">            </w:t>
      </w:r>
      <w:r w:rsidRPr="00946E58">
        <w:t>с. Тербуны</w:t>
      </w:r>
      <w:r w:rsidRPr="00946E58">
        <w:rPr>
          <w:sz w:val="28"/>
          <w:szCs w:val="28"/>
        </w:rPr>
        <w:t xml:space="preserve"> </w:t>
      </w:r>
      <w:r w:rsidRPr="00946E58">
        <w:rPr>
          <w:sz w:val="28"/>
          <w:szCs w:val="28"/>
        </w:rPr>
        <w:tab/>
      </w:r>
      <w:r w:rsidRPr="00946E58">
        <w:rPr>
          <w:sz w:val="28"/>
          <w:szCs w:val="28"/>
        </w:rPr>
        <w:tab/>
      </w:r>
      <w:r w:rsidRPr="00946E58">
        <w:rPr>
          <w:sz w:val="28"/>
          <w:szCs w:val="28"/>
        </w:rPr>
        <w:tab/>
      </w:r>
      <w:r w:rsidRPr="00946E58">
        <w:rPr>
          <w:sz w:val="28"/>
          <w:szCs w:val="28"/>
        </w:rPr>
        <w:tab/>
        <w:t xml:space="preserve">№ </w:t>
      </w:r>
      <w:r w:rsidR="0082615F">
        <w:rPr>
          <w:sz w:val="28"/>
          <w:szCs w:val="28"/>
        </w:rPr>
        <w:t>116/494</w:t>
      </w:r>
    </w:p>
    <w:p w:rsidR="005304AF" w:rsidRDefault="005304AF" w:rsidP="005304AF">
      <w:pPr>
        <w:pStyle w:val="ConsPlusTitle"/>
        <w:jc w:val="center"/>
        <w:rPr>
          <w:rFonts w:ascii="Times New Roman" w:hAnsi="Times New Roman" w:cs="Times New Roman"/>
          <w:b w:val="0"/>
          <w:sz w:val="28"/>
          <w:szCs w:val="28"/>
        </w:rPr>
      </w:pPr>
    </w:p>
    <w:p w:rsidR="00FC5271" w:rsidRPr="00F64BB7" w:rsidRDefault="00FC5271" w:rsidP="005304AF">
      <w:pPr>
        <w:pStyle w:val="ConsPlusTitle"/>
        <w:jc w:val="center"/>
        <w:rPr>
          <w:rFonts w:ascii="Times New Roman" w:hAnsi="Times New Roman" w:cs="Times New Roman"/>
          <w:b w:val="0"/>
          <w:sz w:val="28"/>
          <w:szCs w:val="28"/>
        </w:rPr>
      </w:pPr>
    </w:p>
    <w:p w:rsidR="005304AF" w:rsidRDefault="005304AF" w:rsidP="005304AF">
      <w:pPr>
        <w:pStyle w:val="ConsPlusNormal"/>
        <w:jc w:val="center"/>
        <w:rPr>
          <w:rFonts w:ascii="Times New Roman" w:hAnsi="Times New Roman" w:cs="Times New Roman"/>
          <w:b/>
          <w:sz w:val="28"/>
          <w:szCs w:val="28"/>
        </w:rPr>
      </w:pPr>
      <w:r w:rsidRPr="005304AF">
        <w:rPr>
          <w:rFonts w:ascii="Times New Roman" w:hAnsi="Times New Roman" w:cs="Times New Roman"/>
          <w:b/>
          <w:sz w:val="28"/>
          <w:szCs w:val="28"/>
        </w:rPr>
        <w:t xml:space="preserve">О Порядке осуществления закупок товаров, работ, услуг </w:t>
      </w:r>
      <w:r w:rsidRPr="005304AF">
        <w:rPr>
          <w:rFonts w:ascii="Times New Roman" w:hAnsi="Times New Roman" w:cs="Times New Roman"/>
          <w:b/>
          <w:sz w:val="28"/>
          <w:szCs w:val="28"/>
        </w:rPr>
        <w:br/>
      </w:r>
      <w:r>
        <w:rPr>
          <w:rFonts w:ascii="Times New Roman" w:hAnsi="Times New Roman" w:cs="Times New Roman"/>
          <w:b/>
          <w:sz w:val="28"/>
          <w:szCs w:val="28"/>
        </w:rPr>
        <w:t>территориальной избирательной комисси</w:t>
      </w:r>
      <w:r w:rsidR="00401484">
        <w:rPr>
          <w:rFonts w:ascii="Times New Roman" w:hAnsi="Times New Roman" w:cs="Times New Roman"/>
          <w:b/>
          <w:sz w:val="28"/>
          <w:szCs w:val="28"/>
        </w:rPr>
        <w:t>и</w:t>
      </w:r>
      <w:r w:rsidR="00FC5271">
        <w:rPr>
          <w:rFonts w:ascii="Times New Roman" w:hAnsi="Times New Roman" w:cs="Times New Roman"/>
          <w:b/>
          <w:sz w:val="28"/>
          <w:szCs w:val="28"/>
        </w:rPr>
        <w:t xml:space="preserve"> Тербунского района</w:t>
      </w:r>
      <w:r>
        <w:rPr>
          <w:rFonts w:ascii="Times New Roman" w:hAnsi="Times New Roman" w:cs="Times New Roman"/>
          <w:b/>
          <w:sz w:val="28"/>
          <w:szCs w:val="28"/>
        </w:rPr>
        <w:t xml:space="preserve"> </w:t>
      </w:r>
    </w:p>
    <w:p w:rsidR="00E23877" w:rsidRDefault="005304AF" w:rsidP="00FC5271">
      <w:pPr>
        <w:pStyle w:val="aa"/>
        <w:rPr>
          <w:sz w:val="28"/>
          <w:szCs w:val="28"/>
        </w:rPr>
      </w:pPr>
      <w:r w:rsidRPr="00B00D44">
        <w:rPr>
          <w:bCs/>
          <w:sz w:val="28"/>
          <w:szCs w:val="28"/>
        </w:rPr>
        <w:t xml:space="preserve">при подготовке и проведении </w:t>
      </w:r>
      <w:r>
        <w:rPr>
          <w:bCs/>
          <w:sz w:val="28"/>
          <w:szCs w:val="28"/>
        </w:rPr>
        <w:t xml:space="preserve">выборов </w:t>
      </w:r>
      <w:r w:rsidR="00FC5271" w:rsidRPr="00FC5271">
        <w:rPr>
          <w:sz w:val="28"/>
          <w:szCs w:val="28"/>
        </w:rPr>
        <w:t xml:space="preserve">депутатов Совета депутатов Тербунского муниципального округа </w:t>
      </w:r>
      <w:r w:rsidR="006164FB" w:rsidRPr="00FC5271">
        <w:rPr>
          <w:sz w:val="28"/>
          <w:szCs w:val="28"/>
        </w:rPr>
        <w:t>Липецкой</w:t>
      </w:r>
      <w:r w:rsidR="00FC5271" w:rsidRPr="00FC5271">
        <w:rPr>
          <w:sz w:val="28"/>
          <w:szCs w:val="28"/>
        </w:rPr>
        <w:t xml:space="preserve"> области </w:t>
      </w:r>
    </w:p>
    <w:p w:rsidR="00E23877" w:rsidRDefault="00FC5271" w:rsidP="00FC5271">
      <w:pPr>
        <w:pStyle w:val="aa"/>
        <w:rPr>
          <w:sz w:val="28"/>
          <w:szCs w:val="28"/>
        </w:rPr>
      </w:pPr>
      <w:r w:rsidRPr="00FC5271">
        <w:rPr>
          <w:sz w:val="28"/>
          <w:szCs w:val="28"/>
        </w:rPr>
        <w:t xml:space="preserve">Российской Федерации первого созыва </w:t>
      </w:r>
    </w:p>
    <w:p w:rsidR="00FC5271" w:rsidRDefault="00FC5271" w:rsidP="00FC5271">
      <w:pPr>
        <w:pStyle w:val="aa"/>
        <w:rPr>
          <w:sz w:val="26"/>
          <w:szCs w:val="26"/>
        </w:rPr>
      </w:pPr>
      <w:r w:rsidRPr="00FC5271">
        <w:rPr>
          <w:sz w:val="28"/>
          <w:szCs w:val="28"/>
        </w:rPr>
        <w:t>14 сентября 2025 года</w:t>
      </w:r>
    </w:p>
    <w:p w:rsidR="00401484" w:rsidRDefault="00401484" w:rsidP="00FC5271">
      <w:pPr>
        <w:pStyle w:val="ConsPlusNormal"/>
        <w:jc w:val="center"/>
        <w:rPr>
          <w:rFonts w:ascii="Times New Roman" w:hAnsi="Times New Roman" w:cs="Times New Roman"/>
          <w:b/>
          <w:bCs/>
          <w:sz w:val="28"/>
          <w:szCs w:val="28"/>
        </w:rPr>
      </w:pPr>
    </w:p>
    <w:p w:rsidR="005304AF" w:rsidRPr="004A136F" w:rsidRDefault="005304AF" w:rsidP="00401484">
      <w:pPr>
        <w:autoSpaceDE w:val="0"/>
        <w:autoSpaceDN w:val="0"/>
        <w:adjustRightInd w:val="0"/>
        <w:ind w:firstLine="709"/>
        <w:jc w:val="both"/>
        <w:rPr>
          <w:rFonts w:eastAsiaTheme="minorHAnsi"/>
          <w:sz w:val="28"/>
          <w:szCs w:val="28"/>
          <w:lang w:eastAsia="en-US"/>
        </w:rPr>
      </w:pPr>
      <w:r w:rsidRPr="00F64BB7">
        <w:rPr>
          <w:sz w:val="28"/>
          <w:szCs w:val="28"/>
        </w:rPr>
        <w:t xml:space="preserve">В соответствии со </w:t>
      </w:r>
      <w:hyperlink r:id="rId8">
        <w:r w:rsidRPr="00F64BB7">
          <w:rPr>
            <w:sz w:val="28"/>
            <w:szCs w:val="28"/>
          </w:rPr>
          <w:t xml:space="preserve">статьями </w:t>
        </w:r>
      </w:hyperlink>
      <w:hyperlink r:id="rId9">
        <w:r w:rsidRPr="00F64BB7">
          <w:rPr>
            <w:sz w:val="28"/>
            <w:szCs w:val="28"/>
          </w:rPr>
          <w:t>26</w:t>
        </w:r>
      </w:hyperlink>
      <w:r w:rsidRPr="00F64BB7">
        <w:rPr>
          <w:sz w:val="28"/>
          <w:szCs w:val="28"/>
        </w:rPr>
        <w:t xml:space="preserve"> 28, </w:t>
      </w:r>
      <w:hyperlink r:id="rId10">
        <w:r w:rsidRPr="00F64BB7">
          <w:rPr>
            <w:sz w:val="28"/>
            <w:szCs w:val="28"/>
          </w:rPr>
          <w:t>57</w:t>
        </w:r>
      </w:hyperlink>
      <w:r w:rsidRPr="00F64BB7">
        <w:rPr>
          <w:sz w:val="28"/>
          <w:szCs w:val="28"/>
        </w:rPr>
        <w:t xml:space="preserve"> Федерального закона </w:t>
      </w:r>
      <w:r w:rsidRPr="00F64BB7">
        <w:rPr>
          <w:sz w:val="28"/>
          <w:szCs w:val="28"/>
        </w:rPr>
        <w:br/>
        <w:t xml:space="preserve">от 12 июня 2002 года № 67-ФЗ «Об основных гарантиях избирательных прав и права на </w:t>
      </w:r>
      <w:r w:rsidRPr="00B25E5D">
        <w:rPr>
          <w:sz w:val="28"/>
          <w:szCs w:val="28"/>
        </w:rPr>
        <w:t xml:space="preserve">участие в референдуме граждан Российской Федерации», </w:t>
      </w:r>
      <w:r>
        <w:rPr>
          <w:sz w:val="28"/>
          <w:szCs w:val="28"/>
        </w:rPr>
        <w:t>статьями 5</w:t>
      </w:r>
      <w:r w:rsidR="00401484">
        <w:rPr>
          <w:sz w:val="28"/>
          <w:szCs w:val="28"/>
        </w:rPr>
        <w:t>5</w:t>
      </w:r>
      <w:r>
        <w:rPr>
          <w:sz w:val="28"/>
          <w:szCs w:val="28"/>
        </w:rPr>
        <w:t xml:space="preserve">, </w:t>
      </w:r>
      <w:r w:rsidR="00401484">
        <w:rPr>
          <w:sz w:val="28"/>
          <w:szCs w:val="28"/>
        </w:rPr>
        <w:t>59</w:t>
      </w:r>
      <w:r>
        <w:rPr>
          <w:sz w:val="28"/>
          <w:szCs w:val="28"/>
        </w:rPr>
        <w:t xml:space="preserve"> </w:t>
      </w:r>
      <w:r>
        <w:rPr>
          <w:rFonts w:eastAsiaTheme="minorHAnsi"/>
          <w:sz w:val="28"/>
          <w:szCs w:val="28"/>
          <w:lang w:eastAsia="en-US"/>
        </w:rPr>
        <w:t xml:space="preserve">Закона Липецкой области от </w:t>
      </w:r>
      <w:r w:rsidR="00401484">
        <w:rPr>
          <w:rFonts w:eastAsiaTheme="minorHAnsi"/>
          <w:sz w:val="28"/>
          <w:szCs w:val="28"/>
          <w:lang w:eastAsia="en-US"/>
        </w:rPr>
        <w:t>6</w:t>
      </w:r>
      <w:r>
        <w:rPr>
          <w:rFonts w:eastAsiaTheme="minorHAnsi"/>
          <w:sz w:val="28"/>
          <w:szCs w:val="28"/>
          <w:lang w:eastAsia="en-US"/>
        </w:rPr>
        <w:t xml:space="preserve"> </w:t>
      </w:r>
      <w:r w:rsidR="00401484">
        <w:rPr>
          <w:rFonts w:eastAsiaTheme="minorHAnsi"/>
          <w:sz w:val="28"/>
          <w:szCs w:val="28"/>
          <w:lang w:eastAsia="en-US"/>
        </w:rPr>
        <w:t>июня</w:t>
      </w:r>
      <w:r>
        <w:rPr>
          <w:rFonts w:eastAsiaTheme="minorHAnsi"/>
          <w:sz w:val="28"/>
          <w:szCs w:val="28"/>
          <w:lang w:eastAsia="en-US"/>
        </w:rPr>
        <w:t xml:space="preserve"> 20</w:t>
      </w:r>
      <w:r w:rsidR="00401484">
        <w:rPr>
          <w:rFonts w:eastAsiaTheme="minorHAnsi"/>
          <w:sz w:val="28"/>
          <w:szCs w:val="28"/>
          <w:lang w:eastAsia="en-US"/>
        </w:rPr>
        <w:t>07</w:t>
      </w:r>
      <w:r>
        <w:rPr>
          <w:rFonts w:eastAsiaTheme="minorHAnsi"/>
          <w:sz w:val="28"/>
          <w:szCs w:val="28"/>
          <w:lang w:eastAsia="en-US"/>
        </w:rPr>
        <w:t xml:space="preserve"> года № </w:t>
      </w:r>
      <w:r w:rsidR="00401484">
        <w:rPr>
          <w:rFonts w:eastAsiaTheme="minorHAnsi"/>
          <w:sz w:val="28"/>
          <w:szCs w:val="28"/>
          <w:lang w:eastAsia="en-US"/>
        </w:rPr>
        <w:t>60</w:t>
      </w:r>
      <w:r>
        <w:rPr>
          <w:rFonts w:eastAsiaTheme="minorHAnsi"/>
          <w:sz w:val="28"/>
          <w:szCs w:val="28"/>
          <w:lang w:eastAsia="en-US"/>
        </w:rPr>
        <w:t xml:space="preserve">-ОЗ «О выборах депутатов </w:t>
      </w:r>
      <w:r w:rsidR="00401484">
        <w:rPr>
          <w:rFonts w:eastAsiaTheme="minorHAnsi"/>
          <w:sz w:val="28"/>
          <w:szCs w:val="28"/>
          <w:lang w:eastAsia="en-US"/>
        </w:rPr>
        <w:t>представительных органов муниципальных образований в Липецкой области</w:t>
      </w:r>
      <w:r>
        <w:rPr>
          <w:rFonts w:eastAsiaTheme="minorHAnsi"/>
          <w:sz w:val="28"/>
          <w:szCs w:val="28"/>
          <w:lang w:eastAsia="en-US"/>
        </w:rPr>
        <w:t>»</w:t>
      </w:r>
      <w:r w:rsidR="00E23877">
        <w:rPr>
          <w:rFonts w:eastAsiaTheme="minorHAnsi"/>
          <w:sz w:val="28"/>
          <w:szCs w:val="28"/>
          <w:lang w:eastAsia="en-US"/>
        </w:rPr>
        <w:t>,</w:t>
      </w:r>
      <w:r w:rsidR="00401484">
        <w:rPr>
          <w:rFonts w:eastAsiaTheme="minorHAnsi"/>
          <w:sz w:val="28"/>
          <w:szCs w:val="28"/>
          <w:lang w:eastAsia="en-US"/>
        </w:rPr>
        <w:t xml:space="preserve"> территориальная </w:t>
      </w:r>
      <w:r>
        <w:rPr>
          <w:sz w:val="28"/>
          <w:szCs w:val="28"/>
        </w:rPr>
        <w:t>и</w:t>
      </w:r>
      <w:r w:rsidRPr="00F64BB7">
        <w:rPr>
          <w:sz w:val="28"/>
          <w:szCs w:val="28"/>
        </w:rPr>
        <w:t>збирательная</w:t>
      </w:r>
      <w:r>
        <w:rPr>
          <w:sz w:val="28"/>
          <w:szCs w:val="28"/>
        </w:rPr>
        <w:t xml:space="preserve"> </w:t>
      </w:r>
      <w:r w:rsidRPr="00F64BB7">
        <w:rPr>
          <w:sz w:val="28"/>
          <w:szCs w:val="28"/>
        </w:rPr>
        <w:t xml:space="preserve">комиссия </w:t>
      </w:r>
      <w:r w:rsidR="00FC5271">
        <w:rPr>
          <w:sz w:val="28"/>
          <w:szCs w:val="28"/>
        </w:rPr>
        <w:t>Тербунского района</w:t>
      </w:r>
      <w:r w:rsidR="00401484" w:rsidRPr="005304AF">
        <w:rPr>
          <w:i/>
          <w:sz w:val="28"/>
          <w:szCs w:val="28"/>
        </w:rPr>
        <w:t>,</w:t>
      </w:r>
      <w:r>
        <w:rPr>
          <w:sz w:val="28"/>
          <w:szCs w:val="28"/>
        </w:rPr>
        <w:t xml:space="preserve"> </w:t>
      </w:r>
      <w:r w:rsidRPr="001226D2">
        <w:rPr>
          <w:b/>
          <w:sz w:val="28"/>
          <w:szCs w:val="28"/>
        </w:rPr>
        <w:t>постановляет:</w:t>
      </w:r>
    </w:p>
    <w:p w:rsidR="005304AF" w:rsidRDefault="005304AF" w:rsidP="005304AF">
      <w:pPr>
        <w:pStyle w:val="ConsPlusNormal"/>
        <w:numPr>
          <w:ilvl w:val="0"/>
          <w:numId w:val="5"/>
        </w:numPr>
        <w:ind w:left="0" w:firstLine="709"/>
        <w:jc w:val="both"/>
        <w:rPr>
          <w:rFonts w:ascii="Times New Roman" w:hAnsi="Times New Roman" w:cs="Times New Roman"/>
          <w:sz w:val="28"/>
          <w:szCs w:val="28"/>
        </w:rPr>
      </w:pPr>
      <w:r w:rsidRPr="00F64BB7">
        <w:rPr>
          <w:rFonts w:ascii="Times New Roman" w:hAnsi="Times New Roman" w:cs="Times New Roman"/>
          <w:sz w:val="28"/>
          <w:szCs w:val="28"/>
        </w:rPr>
        <w:t xml:space="preserve">Утвердить </w:t>
      </w:r>
      <w:hyperlink w:anchor="P39">
        <w:r w:rsidRPr="00F64BB7">
          <w:rPr>
            <w:rFonts w:ascii="Times New Roman" w:hAnsi="Times New Roman" w:cs="Times New Roman"/>
            <w:sz w:val="28"/>
            <w:szCs w:val="28"/>
          </w:rPr>
          <w:t>Порядок</w:t>
        </w:r>
      </w:hyperlink>
      <w:r w:rsidRPr="00F64BB7">
        <w:rPr>
          <w:rFonts w:ascii="Times New Roman" w:hAnsi="Times New Roman" w:cs="Times New Roman"/>
          <w:sz w:val="28"/>
          <w:szCs w:val="28"/>
        </w:rPr>
        <w:t xml:space="preserve"> осуществления закупок товаров, работ, услуг </w:t>
      </w:r>
      <w:r>
        <w:rPr>
          <w:rFonts w:ascii="Times New Roman" w:hAnsi="Times New Roman" w:cs="Times New Roman"/>
          <w:sz w:val="28"/>
          <w:szCs w:val="28"/>
        </w:rPr>
        <w:t>территориальной избирательной комиссии</w:t>
      </w:r>
      <w:r w:rsidR="00FC5271">
        <w:rPr>
          <w:rFonts w:ascii="Times New Roman" w:hAnsi="Times New Roman" w:cs="Times New Roman"/>
          <w:sz w:val="28"/>
          <w:szCs w:val="28"/>
        </w:rPr>
        <w:t xml:space="preserve"> Тербунского района</w:t>
      </w:r>
      <w:r w:rsidRPr="005304AF">
        <w:rPr>
          <w:rFonts w:ascii="Times New Roman" w:hAnsi="Times New Roman" w:cs="Times New Roman"/>
          <w:i/>
          <w:sz w:val="28"/>
          <w:szCs w:val="28"/>
        </w:rPr>
        <w:t>,</w:t>
      </w:r>
      <w:r>
        <w:rPr>
          <w:rFonts w:ascii="Times New Roman" w:hAnsi="Times New Roman" w:cs="Times New Roman"/>
          <w:sz w:val="28"/>
          <w:szCs w:val="28"/>
        </w:rPr>
        <w:t xml:space="preserve"> при подготовке и проведении выборов </w:t>
      </w:r>
      <w:r w:rsidR="00FC5271" w:rsidRPr="00FC5271">
        <w:rPr>
          <w:rFonts w:ascii="Times New Roman" w:hAnsi="Times New Roman" w:cs="Times New Roman"/>
          <w:sz w:val="28"/>
          <w:szCs w:val="28"/>
        </w:rPr>
        <w:t xml:space="preserve">депутатов Совета депутатов Тербунского муниципального округа Липецкой области Российской Федерации первого созыва 14 сентября 2025 года </w:t>
      </w:r>
      <w:r w:rsidRPr="00F64BB7">
        <w:rPr>
          <w:rFonts w:ascii="Times New Roman" w:hAnsi="Times New Roman" w:cs="Times New Roman"/>
          <w:sz w:val="28"/>
          <w:szCs w:val="28"/>
        </w:rPr>
        <w:t>(прилагается).</w:t>
      </w:r>
    </w:p>
    <w:p w:rsidR="005304AF" w:rsidRDefault="005304AF" w:rsidP="005304AF">
      <w:pPr>
        <w:pStyle w:val="ConsPlusNormal"/>
        <w:ind w:left="709"/>
        <w:jc w:val="both"/>
        <w:rPr>
          <w:rFonts w:ascii="Times New Roman" w:hAnsi="Times New Roman" w:cs="Times New Roman"/>
          <w:sz w:val="28"/>
          <w:szCs w:val="28"/>
        </w:rPr>
      </w:pPr>
    </w:p>
    <w:p w:rsidR="005304AF" w:rsidRPr="00F64BB7" w:rsidRDefault="005304AF" w:rsidP="005304AF">
      <w:pPr>
        <w:pStyle w:val="ConsPlusNormal"/>
        <w:ind w:left="709"/>
        <w:jc w:val="both"/>
        <w:rPr>
          <w:rFonts w:ascii="Times New Roman" w:hAnsi="Times New Roman" w:cs="Times New Roman"/>
          <w:sz w:val="28"/>
          <w:szCs w:val="28"/>
        </w:rPr>
      </w:pPr>
    </w:p>
    <w:tbl>
      <w:tblPr>
        <w:tblW w:w="0" w:type="auto"/>
        <w:tblLayout w:type="fixed"/>
        <w:tblLook w:val="04A0"/>
      </w:tblPr>
      <w:tblGrid>
        <w:gridCol w:w="4608"/>
        <w:gridCol w:w="2340"/>
        <w:gridCol w:w="2481"/>
      </w:tblGrid>
      <w:tr w:rsidR="00401484" w:rsidRPr="00FC5271" w:rsidTr="003B399A">
        <w:tc>
          <w:tcPr>
            <w:tcW w:w="4608" w:type="dxa"/>
          </w:tcPr>
          <w:p w:rsidR="00401484" w:rsidRPr="00FC5271" w:rsidRDefault="00401484" w:rsidP="005F5CDA">
            <w:pPr>
              <w:rPr>
                <w:b/>
                <w:sz w:val="28"/>
                <w:szCs w:val="28"/>
              </w:rPr>
            </w:pPr>
            <w:r w:rsidRPr="00FC5271">
              <w:rPr>
                <w:b/>
                <w:sz w:val="28"/>
                <w:szCs w:val="28"/>
              </w:rPr>
              <w:t xml:space="preserve">Председатель территориальной избирательной комиссии </w:t>
            </w:r>
          </w:p>
        </w:tc>
        <w:tc>
          <w:tcPr>
            <w:tcW w:w="2340" w:type="dxa"/>
          </w:tcPr>
          <w:p w:rsidR="00401484" w:rsidRPr="00FC5271" w:rsidRDefault="00401484" w:rsidP="003B399A">
            <w:pPr>
              <w:jc w:val="center"/>
              <w:rPr>
                <w:b/>
                <w:sz w:val="28"/>
                <w:szCs w:val="28"/>
              </w:rPr>
            </w:pPr>
          </w:p>
          <w:p w:rsidR="00401484" w:rsidRPr="00FC5271" w:rsidRDefault="00401484" w:rsidP="00FC5271">
            <w:pPr>
              <w:jc w:val="center"/>
              <w:rPr>
                <w:b/>
                <w:i/>
                <w:sz w:val="28"/>
                <w:szCs w:val="28"/>
              </w:rPr>
            </w:pPr>
          </w:p>
        </w:tc>
        <w:tc>
          <w:tcPr>
            <w:tcW w:w="2481" w:type="dxa"/>
          </w:tcPr>
          <w:p w:rsidR="00401484" w:rsidRPr="00FC5271" w:rsidRDefault="00401484" w:rsidP="003B399A">
            <w:pPr>
              <w:jc w:val="center"/>
              <w:rPr>
                <w:b/>
                <w:sz w:val="28"/>
                <w:szCs w:val="28"/>
              </w:rPr>
            </w:pPr>
          </w:p>
          <w:p w:rsidR="00401484" w:rsidRPr="00FC5271" w:rsidRDefault="00FC5271" w:rsidP="003B399A">
            <w:pPr>
              <w:jc w:val="center"/>
              <w:rPr>
                <w:b/>
                <w:sz w:val="28"/>
                <w:szCs w:val="28"/>
              </w:rPr>
            </w:pPr>
            <w:r w:rsidRPr="00FC5271">
              <w:rPr>
                <w:b/>
                <w:sz w:val="28"/>
                <w:szCs w:val="28"/>
              </w:rPr>
              <w:t>С.В. Ткачев</w:t>
            </w:r>
          </w:p>
          <w:p w:rsidR="00401484" w:rsidRPr="00FC5271" w:rsidRDefault="00401484" w:rsidP="003B399A">
            <w:pPr>
              <w:jc w:val="center"/>
              <w:rPr>
                <w:b/>
                <w:i/>
              </w:rPr>
            </w:pPr>
          </w:p>
        </w:tc>
      </w:tr>
      <w:tr w:rsidR="00401484" w:rsidRPr="00FC5271" w:rsidTr="003B399A">
        <w:tc>
          <w:tcPr>
            <w:tcW w:w="4608" w:type="dxa"/>
          </w:tcPr>
          <w:p w:rsidR="00401484" w:rsidRPr="00FC5271" w:rsidRDefault="00401484" w:rsidP="005F5CDA">
            <w:pPr>
              <w:rPr>
                <w:b/>
                <w:sz w:val="28"/>
                <w:szCs w:val="28"/>
              </w:rPr>
            </w:pPr>
            <w:r w:rsidRPr="00FC5271">
              <w:rPr>
                <w:b/>
                <w:sz w:val="28"/>
                <w:szCs w:val="28"/>
              </w:rPr>
              <w:t xml:space="preserve">Секретарь территориальной избирательной комиссии </w:t>
            </w:r>
          </w:p>
        </w:tc>
        <w:tc>
          <w:tcPr>
            <w:tcW w:w="2340" w:type="dxa"/>
          </w:tcPr>
          <w:p w:rsidR="00401484" w:rsidRPr="00FC5271" w:rsidRDefault="00401484" w:rsidP="003B399A">
            <w:pPr>
              <w:jc w:val="center"/>
              <w:rPr>
                <w:b/>
                <w:i/>
                <w:sz w:val="28"/>
                <w:szCs w:val="28"/>
              </w:rPr>
            </w:pPr>
          </w:p>
          <w:p w:rsidR="00401484" w:rsidRPr="00FC5271" w:rsidRDefault="00401484" w:rsidP="00FC5271">
            <w:pPr>
              <w:jc w:val="center"/>
              <w:rPr>
                <w:b/>
                <w:i/>
                <w:sz w:val="28"/>
                <w:szCs w:val="28"/>
              </w:rPr>
            </w:pPr>
          </w:p>
        </w:tc>
        <w:tc>
          <w:tcPr>
            <w:tcW w:w="2481" w:type="dxa"/>
          </w:tcPr>
          <w:p w:rsidR="00401484" w:rsidRPr="00FC5271" w:rsidRDefault="00401484" w:rsidP="003B399A">
            <w:pPr>
              <w:jc w:val="center"/>
              <w:rPr>
                <w:b/>
                <w:i/>
                <w:sz w:val="28"/>
                <w:szCs w:val="28"/>
              </w:rPr>
            </w:pPr>
          </w:p>
          <w:p w:rsidR="00401484" w:rsidRPr="00FC5271" w:rsidRDefault="00FC5271" w:rsidP="00FC5271">
            <w:pPr>
              <w:jc w:val="center"/>
              <w:rPr>
                <w:b/>
                <w:i/>
              </w:rPr>
            </w:pPr>
            <w:r w:rsidRPr="00FC5271">
              <w:rPr>
                <w:b/>
                <w:sz w:val="28"/>
                <w:szCs w:val="28"/>
              </w:rPr>
              <w:t>И.Г. Смирнова</w:t>
            </w:r>
          </w:p>
        </w:tc>
      </w:tr>
    </w:tbl>
    <w:p w:rsidR="005304AF" w:rsidRPr="001226D2" w:rsidRDefault="005304AF" w:rsidP="005304AF">
      <w:pPr>
        <w:pStyle w:val="5"/>
        <w:rPr>
          <w:rFonts w:ascii="Times New Roman" w:hAnsi="Times New Roman" w:cs="Times New Roman"/>
          <w:b/>
        </w:rPr>
      </w:pPr>
      <w:r w:rsidRPr="001226D2">
        <w:rPr>
          <w:rFonts w:ascii="Times New Roman" w:hAnsi="Times New Roman" w:cs="Times New Roman"/>
          <w:b/>
        </w:rPr>
        <w:tab/>
      </w:r>
      <w:r w:rsidRPr="001226D2">
        <w:rPr>
          <w:rFonts w:ascii="Times New Roman" w:hAnsi="Times New Roman" w:cs="Times New Roman"/>
          <w:b/>
        </w:rPr>
        <w:tab/>
        <w:t xml:space="preserve">  </w:t>
      </w:r>
    </w:p>
    <w:p w:rsidR="005304AF" w:rsidRDefault="005304AF" w:rsidP="005304AF">
      <w:pPr>
        <w:pStyle w:val="ConsPlusNormal"/>
        <w:spacing w:line="360" w:lineRule="auto"/>
        <w:ind w:left="709"/>
        <w:jc w:val="both"/>
        <w:rPr>
          <w:rFonts w:ascii="Times New Roman" w:hAnsi="Times New Roman" w:cs="Times New Roman"/>
          <w:sz w:val="28"/>
          <w:szCs w:val="28"/>
        </w:rPr>
        <w:sectPr w:rsidR="005304AF" w:rsidSect="006C28B5">
          <w:headerReference w:type="default" r:id="rId11"/>
          <w:pgSz w:w="11906" w:h="16838"/>
          <w:pgMar w:top="1134" w:right="851" w:bottom="1134" w:left="1418" w:header="709" w:footer="709" w:gutter="0"/>
          <w:cols w:space="708"/>
          <w:titlePg/>
          <w:docGrid w:linePitch="360"/>
        </w:sectPr>
      </w:pPr>
    </w:p>
    <w:p w:rsidR="00241FF2" w:rsidRPr="00D75A02" w:rsidRDefault="00241FF2" w:rsidP="00241FF2">
      <w:pPr>
        <w:pStyle w:val="ConsPlusNormal"/>
        <w:ind w:left="5664" w:firstLine="708"/>
        <w:jc w:val="both"/>
        <w:rPr>
          <w:rFonts w:ascii="Times New Roman" w:hAnsi="Times New Roman" w:cs="Times New Roman"/>
          <w:sz w:val="20"/>
          <w:szCs w:val="20"/>
        </w:rPr>
      </w:pPr>
      <w:r w:rsidRPr="00D75A02">
        <w:rPr>
          <w:rFonts w:ascii="Times New Roman" w:hAnsi="Times New Roman" w:cs="Times New Roman"/>
          <w:sz w:val="20"/>
          <w:szCs w:val="20"/>
        </w:rPr>
        <w:lastRenderedPageBreak/>
        <w:t>УТВЕРЖДЕН</w:t>
      </w:r>
    </w:p>
    <w:p w:rsidR="00241FF2" w:rsidRDefault="00241FF2" w:rsidP="00241FF2">
      <w:pPr>
        <w:pStyle w:val="ConsPlusTitle"/>
        <w:ind w:left="4395"/>
        <w:jc w:val="center"/>
        <w:rPr>
          <w:rFonts w:ascii="Times New Roman" w:hAnsi="Times New Roman" w:cs="Times New Roman"/>
          <w:b w:val="0"/>
          <w:sz w:val="20"/>
          <w:szCs w:val="20"/>
        </w:rPr>
      </w:pPr>
      <w:r w:rsidRPr="00D75A02">
        <w:rPr>
          <w:rFonts w:ascii="Times New Roman" w:hAnsi="Times New Roman" w:cs="Times New Roman"/>
          <w:b w:val="0"/>
          <w:sz w:val="20"/>
          <w:szCs w:val="20"/>
        </w:rPr>
        <w:t xml:space="preserve">постановлением </w:t>
      </w:r>
      <w:r>
        <w:rPr>
          <w:rFonts w:ascii="Times New Roman" w:hAnsi="Times New Roman" w:cs="Times New Roman"/>
          <w:b w:val="0"/>
          <w:sz w:val="20"/>
          <w:szCs w:val="20"/>
        </w:rPr>
        <w:t>территориальной и</w:t>
      </w:r>
      <w:r w:rsidRPr="00D75A02">
        <w:rPr>
          <w:rFonts w:ascii="Times New Roman" w:hAnsi="Times New Roman" w:cs="Times New Roman"/>
          <w:b w:val="0"/>
          <w:sz w:val="20"/>
          <w:szCs w:val="20"/>
        </w:rPr>
        <w:t xml:space="preserve">збирательной </w:t>
      </w:r>
    </w:p>
    <w:p w:rsidR="00241FF2" w:rsidRPr="00D75A02" w:rsidRDefault="00241FF2" w:rsidP="00241FF2">
      <w:pPr>
        <w:pStyle w:val="ConsPlusTitle"/>
        <w:ind w:left="4395"/>
        <w:jc w:val="center"/>
        <w:rPr>
          <w:rFonts w:ascii="Times New Roman" w:hAnsi="Times New Roman" w:cs="Times New Roman"/>
          <w:b w:val="0"/>
          <w:sz w:val="20"/>
          <w:szCs w:val="20"/>
        </w:rPr>
      </w:pPr>
      <w:r w:rsidRPr="00D75A02">
        <w:rPr>
          <w:rFonts w:ascii="Times New Roman" w:hAnsi="Times New Roman" w:cs="Times New Roman"/>
          <w:b w:val="0"/>
          <w:sz w:val="20"/>
          <w:szCs w:val="20"/>
        </w:rPr>
        <w:t xml:space="preserve">комиссии </w:t>
      </w:r>
      <w:r w:rsidR="00FC5271">
        <w:rPr>
          <w:rFonts w:ascii="Times New Roman" w:hAnsi="Times New Roman" w:cs="Times New Roman"/>
          <w:b w:val="0"/>
          <w:sz w:val="20"/>
          <w:szCs w:val="20"/>
        </w:rPr>
        <w:t>Тербунского района</w:t>
      </w:r>
    </w:p>
    <w:p w:rsidR="00241FF2" w:rsidRDefault="00241FF2" w:rsidP="00241FF2">
      <w:pPr>
        <w:pStyle w:val="ConsPlusNormal"/>
        <w:ind w:left="4395"/>
        <w:jc w:val="center"/>
        <w:rPr>
          <w:rFonts w:ascii="Times New Roman" w:hAnsi="Times New Roman" w:cs="Times New Roman"/>
          <w:sz w:val="24"/>
          <w:szCs w:val="24"/>
        </w:rPr>
      </w:pPr>
      <w:r w:rsidRPr="00D75A02">
        <w:rPr>
          <w:rFonts w:ascii="Times New Roman" w:hAnsi="Times New Roman" w:cs="Times New Roman"/>
          <w:sz w:val="20"/>
          <w:szCs w:val="20"/>
        </w:rPr>
        <w:t xml:space="preserve">от </w:t>
      </w:r>
      <w:r w:rsidR="00FC5271">
        <w:rPr>
          <w:rFonts w:ascii="Times New Roman" w:hAnsi="Times New Roman" w:cs="Times New Roman"/>
          <w:sz w:val="20"/>
          <w:szCs w:val="20"/>
        </w:rPr>
        <w:t>19 июня</w:t>
      </w:r>
      <w:r w:rsidRPr="00D75A02">
        <w:rPr>
          <w:rFonts w:ascii="Times New Roman" w:hAnsi="Times New Roman" w:cs="Times New Roman"/>
          <w:sz w:val="20"/>
          <w:szCs w:val="20"/>
        </w:rPr>
        <w:t xml:space="preserve"> 20</w:t>
      </w:r>
      <w:r w:rsidR="00FC5271">
        <w:rPr>
          <w:rFonts w:ascii="Times New Roman" w:hAnsi="Times New Roman" w:cs="Times New Roman"/>
          <w:sz w:val="20"/>
          <w:szCs w:val="20"/>
        </w:rPr>
        <w:t>25</w:t>
      </w:r>
      <w:r w:rsidRPr="00D75A02">
        <w:rPr>
          <w:rFonts w:ascii="Times New Roman" w:hAnsi="Times New Roman" w:cs="Times New Roman"/>
          <w:sz w:val="20"/>
          <w:szCs w:val="20"/>
        </w:rPr>
        <w:t xml:space="preserve"> года № </w:t>
      </w:r>
      <w:r w:rsidR="0082615F">
        <w:rPr>
          <w:rFonts w:ascii="Times New Roman" w:hAnsi="Times New Roman" w:cs="Times New Roman"/>
          <w:sz w:val="20"/>
          <w:szCs w:val="20"/>
        </w:rPr>
        <w:t>116/494</w:t>
      </w:r>
    </w:p>
    <w:p w:rsidR="00241FF2" w:rsidRDefault="00241FF2">
      <w:pPr>
        <w:pStyle w:val="ConsPlusTitle"/>
        <w:jc w:val="center"/>
        <w:rPr>
          <w:rFonts w:ascii="Times New Roman" w:hAnsi="Times New Roman" w:cs="Times New Roman"/>
          <w:sz w:val="24"/>
          <w:szCs w:val="24"/>
        </w:rPr>
      </w:pPr>
    </w:p>
    <w:p w:rsidR="00FC5271" w:rsidRDefault="00FC5271">
      <w:pPr>
        <w:pStyle w:val="ConsPlusTitle"/>
        <w:jc w:val="center"/>
        <w:rPr>
          <w:rFonts w:ascii="Times New Roman" w:hAnsi="Times New Roman" w:cs="Times New Roman"/>
          <w:sz w:val="24"/>
          <w:szCs w:val="24"/>
        </w:rPr>
      </w:pPr>
    </w:p>
    <w:p w:rsidR="00241FF2" w:rsidRDefault="00241FF2" w:rsidP="00241FF2">
      <w:pPr>
        <w:pStyle w:val="ConsPlusNormal"/>
        <w:jc w:val="center"/>
        <w:rPr>
          <w:rFonts w:ascii="Times New Roman" w:hAnsi="Times New Roman" w:cs="Times New Roman"/>
          <w:b/>
          <w:sz w:val="28"/>
          <w:szCs w:val="28"/>
        </w:rPr>
      </w:pPr>
      <w:r w:rsidRPr="00F64BB7">
        <w:rPr>
          <w:rFonts w:ascii="Times New Roman" w:hAnsi="Times New Roman" w:cs="Times New Roman"/>
          <w:b/>
          <w:sz w:val="28"/>
          <w:szCs w:val="28"/>
        </w:rPr>
        <w:t xml:space="preserve">Порядок осуществления закупок товаров, работ, услуг </w:t>
      </w:r>
    </w:p>
    <w:p w:rsidR="005304AF" w:rsidRDefault="00241FF2" w:rsidP="00241FF2">
      <w:pPr>
        <w:pStyle w:val="ConsPlusNormal"/>
        <w:jc w:val="center"/>
        <w:rPr>
          <w:rFonts w:ascii="Times New Roman" w:hAnsi="Times New Roman" w:cs="Times New Roman"/>
          <w:b/>
          <w:sz w:val="28"/>
          <w:szCs w:val="28"/>
        </w:rPr>
      </w:pPr>
      <w:r>
        <w:rPr>
          <w:rFonts w:ascii="Times New Roman" w:hAnsi="Times New Roman" w:cs="Times New Roman"/>
          <w:b/>
          <w:sz w:val="28"/>
          <w:szCs w:val="28"/>
        </w:rPr>
        <w:t>территориальной избирательной комиссией</w:t>
      </w:r>
      <w:r w:rsidR="00FC5271">
        <w:rPr>
          <w:rFonts w:ascii="Times New Roman" w:hAnsi="Times New Roman" w:cs="Times New Roman"/>
          <w:b/>
          <w:sz w:val="28"/>
          <w:szCs w:val="28"/>
        </w:rPr>
        <w:t xml:space="preserve"> Тербунского района</w:t>
      </w:r>
      <w:r>
        <w:rPr>
          <w:rFonts w:ascii="Times New Roman" w:hAnsi="Times New Roman" w:cs="Times New Roman"/>
          <w:b/>
          <w:sz w:val="28"/>
          <w:szCs w:val="28"/>
        </w:rPr>
        <w:t xml:space="preserve"> </w:t>
      </w:r>
    </w:p>
    <w:p w:rsidR="00241FF2" w:rsidRDefault="00241FF2" w:rsidP="00FC5271">
      <w:pPr>
        <w:pStyle w:val="ConsPlusNormal"/>
        <w:jc w:val="center"/>
        <w:rPr>
          <w:rFonts w:ascii="Times New Roman" w:hAnsi="Times New Roman" w:cs="Times New Roman"/>
          <w:sz w:val="24"/>
          <w:szCs w:val="24"/>
        </w:rPr>
      </w:pPr>
      <w:r w:rsidRPr="00B00D44">
        <w:rPr>
          <w:rFonts w:ascii="Times New Roman" w:hAnsi="Times New Roman" w:cs="Times New Roman"/>
          <w:b/>
          <w:bCs/>
          <w:sz w:val="28"/>
          <w:szCs w:val="28"/>
        </w:rPr>
        <w:t xml:space="preserve">при подготовке и проведении </w:t>
      </w:r>
      <w:r>
        <w:rPr>
          <w:rFonts w:ascii="Times New Roman" w:hAnsi="Times New Roman" w:cs="Times New Roman"/>
          <w:b/>
          <w:bCs/>
          <w:sz w:val="28"/>
          <w:szCs w:val="28"/>
        </w:rPr>
        <w:t xml:space="preserve">выборов </w:t>
      </w:r>
      <w:r w:rsidR="00FC5271" w:rsidRPr="00FC5271">
        <w:rPr>
          <w:rFonts w:ascii="Times New Roman" w:hAnsi="Times New Roman" w:cs="Times New Roman"/>
          <w:b/>
          <w:bCs/>
          <w:sz w:val="28"/>
          <w:szCs w:val="28"/>
        </w:rPr>
        <w:t xml:space="preserve">депутатов Совета депутатов Тербунского муниципального округа </w:t>
      </w:r>
      <w:r w:rsidR="006164FB" w:rsidRPr="00FC5271">
        <w:rPr>
          <w:rFonts w:ascii="Times New Roman" w:hAnsi="Times New Roman" w:cs="Times New Roman"/>
          <w:b/>
          <w:bCs/>
          <w:sz w:val="28"/>
          <w:szCs w:val="28"/>
        </w:rPr>
        <w:t>Липецкой</w:t>
      </w:r>
      <w:r w:rsidR="00FC5271" w:rsidRPr="00FC5271">
        <w:rPr>
          <w:rFonts w:ascii="Times New Roman" w:hAnsi="Times New Roman" w:cs="Times New Roman"/>
          <w:b/>
          <w:bCs/>
          <w:sz w:val="28"/>
          <w:szCs w:val="28"/>
        </w:rPr>
        <w:t xml:space="preserve"> области Российской Федерации первого созыва 14 сентября 2025 года</w:t>
      </w:r>
    </w:p>
    <w:p w:rsidR="00FC5271" w:rsidRDefault="00FC5271">
      <w:pPr>
        <w:pStyle w:val="ConsPlusTitle"/>
        <w:jc w:val="center"/>
        <w:outlineLvl w:val="1"/>
        <w:rPr>
          <w:rFonts w:ascii="Times New Roman" w:hAnsi="Times New Roman" w:cs="Times New Roman"/>
          <w:sz w:val="24"/>
          <w:szCs w:val="24"/>
        </w:rPr>
      </w:pPr>
      <w:bookmarkStart w:id="0" w:name="P42"/>
      <w:bookmarkEnd w:id="0"/>
    </w:p>
    <w:p w:rsidR="00B807E4" w:rsidRPr="00E23877" w:rsidRDefault="00B807E4">
      <w:pPr>
        <w:pStyle w:val="ConsPlusTitle"/>
        <w:jc w:val="center"/>
        <w:outlineLvl w:val="1"/>
        <w:rPr>
          <w:rFonts w:ascii="Times New Roman" w:hAnsi="Times New Roman" w:cs="Times New Roman"/>
          <w:sz w:val="28"/>
          <w:szCs w:val="28"/>
        </w:rPr>
      </w:pPr>
      <w:r w:rsidRPr="00E23877">
        <w:rPr>
          <w:rFonts w:ascii="Times New Roman" w:hAnsi="Times New Roman" w:cs="Times New Roman"/>
          <w:sz w:val="28"/>
          <w:szCs w:val="28"/>
        </w:rPr>
        <w:t>1. Общие положения</w:t>
      </w:r>
    </w:p>
    <w:p w:rsidR="00B807E4" w:rsidRPr="00B807E4" w:rsidRDefault="00B807E4">
      <w:pPr>
        <w:pStyle w:val="ConsPlusNormal"/>
        <w:jc w:val="both"/>
        <w:rPr>
          <w:rFonts w:ascii="Times New Roman" w:hAnsi="Times New Roman" w:cs="Times New Roman"/>
          <w:sz w:val="24"/>
          <w:szCs w:val="24"/>
        </w:rPr>
      </w:pPr>
    </w:p>
    <w:p w:rsidR="00B807E4" w:rsidRPr="00BF39E8" w:rsidRDefault="00F86CA5" w:rsidP="00FC5271">
      <w:pPr>
        <w:pStyle w:val="ConsPlusNormal"/>
        <w:ind w:firstLine="540"/>
        <w:jc w:val="both"/>
        <w:rPr>
          <w:rFonts w:ascii="Times New Roman" w:hAnsi="Times New Roman" w:cs="Times New Roman"/>
          <w:sz w:val="28"/>
          <w:szCs w:val="28"/>
        </w:rPr>
      </w:pPr>
      <w:r>
        <w:rPr>
          <w:rFonts w:ascii="Times New Roman" w:hAnsi="Times New Roman" w:cs="Times New Roman"/>
          <w:sz w:val="24"/>
          <w:szCs w:val="24"/>
        </w:rPr>
        <w:t>1</w:t>
      </w:r>
      <w:r w:rsidRPr="00BF39E8">
        <w:rPr>
          <w:rFonts w:ascii="Times New Roman" w:hAnsi="Times New Roman" w:cs="Times New Roman"/>
          <w:sz w:val="28"/>
          <w:szCs w:val="28"/>
        </w:rPr>
        <w:t xml:space="preserve">.1. </w:t>
      </w:r>
      <w:r w:rsidR="00B807E4" w:rsidRPr="00BF39E8">
        <w:rPr>
          <w:rFonts w:ascii="Times New Roman" w:hAnsi="Times New Roman" w:cs="Times New Roman"/>
          <w:sz w:val="28"/>
          <w:szCs w:val="28"/>
        </w:rPr>
        <w:t>Настоящий Порядок определяет основные направления расходов территориальн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избирательн</w:t>
      </w:r>
      <w:r w:rsidR="005B5D2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5B5D25" w:rsidRPr="00BF39E8">
        <w:rPr>
          <w:rFonts w:ascii="Times New Roman" w:hAnsi="Times New Roman" w:cs="Times New Roman"/>
          <w:sz w:val="28"/>
          <w:szCs w:val="28"/>
        </w:rPr>
        <w:t xml:space="preserve">и </w:t>
      </w:r>
      <w:r w:rsidR="006164FB">
        <w:rPr>
          <w:rFonts w:ascii="Times New Roman" w:hAnsi="Times New Roman" w:cs="Times New Roman"/>
          <w:sz w:val="28"/>
          <w:szCs w:val="28"/>
        </w:rPr>
        <w:t>Т</w:t>
      </w:r>
      <w:r w:rsidR="00FC5271">
        <w:rPr>
          <w:rFonts w:ascii="Times New Roman" w:hAnsi="Times New Roman" w:cs="Times New Roman"/>
          <w:sz w:val="28"/>
          <w:szCs w:val="28"/>
        </w:rPr>
        <w:t>ербунского района</w:t>
      </w:r>
      <w:r w:rsidR="00E47AF8" w:rsidRPr="00BF39E8">
        <w:rPr>
          <w:rFonts w:ascii="Times New Roman" w:hAnsi="Times New Roman" w:cs="Times New Roman"/>
          <w:sz w:val="28"/>
          <w:szCs w:val="28"/>
        </w:rPr>
        <w:t xml:space="preserve"> (далее – </w:t>
      </w:r>
      <w:r w:rsidR="00BF39E8" w:rsidRPr="00BF39E8">
        <w:rPr>
          <w:rFonts w:ascii="Times New Roman" w:hAnsi="Times New Roman" w:cs="Times New Roman"/>
          <w:sz w:val="28"/>
          <w:szCs w:val="28"/>
        </w:rPr>
        <w:t xml:space="preserve">территориальная </w:t>
      </w:r>
      <w:r w:rsidR="00E47AF8" w:rsidRPr="00BF39E8">
        <w:rPr>
          <w:rFonts w:ascii="Times New Roman" w:hAnsi="Times New Roman" w:cs="Times New Roman"/>
          <w:sz w:val="28"/>
          <w:szCs w:val="28"/>
        </w:rPr>
        <w:t xml:space="preserve">избирательная комиссия) при подготовке и проведении </w:t>
      </w:r>
      <w:r w:rsidR="00B807E4" w:rsidRPr="00BF39E8">
        <w:rPr>
          <w:rFonts w:ascii="Times New Roman" w:hAnsi="Times New Roman" w:cs="Times New Roman"/>
          <w:sz w:val="28"/>
          <w:szCs w:val="28"/>
        </w:rPr>
        <w:t>выборов</w:t>
      </w:r>
      <w:r w:rsidR="00B807E4" w:rsidRPr="00B807E4">
        <w:rPr>
          <w:rFonts w:ascii="Times New Roman" w:hAnsi="Times New Roman" w:cs="Times New Roman"/>
          <w:sz w:val="24"/>
          <w:szCs w:val="24"/>
        </w:rPr>
        <w:t xml:space="preserve"> </w:t>
      </w:r>
      <w:r w:rsidR="00FC5271" w:rsidRPr="00FC5271">
        <w:rPr>
          <w:rFonts w:ascii="Times New Roman" w:eastAsia="Times New Roman" w:hAnsi="Times New Roman" w:cs="Times New Roman"/>
          <w:sz w:val="28"/>
          <w:szCs w:val="28"/>
        </w:rPr>
        <w:t xml:space="preserve">депутатов Совета депутатов Тербунского муниципального округа </w:t>
      </w:r>
      <w:r w:rsidR="006164FB" w:rsidRPr="00FC5271">
        <w:rPr>
          <w:rFonts w:ascii="Times New Roman" w:eastAsia="Times New Roman" w:hAnsi="Times New Roman" w:cs="Times New Roman"/>
          <w:sz w:val="28"/>
          <w:szCs w:val="28"/>
        </w:rPr>
        <w:t>Липецкой</w:t>
      </w:r>
      <w:r w:rsidR="00FC5271" w:rsidRPr="00FC5271">
        <w:rPr>
          <w:rFonts w:ascii="Times New Roman" w:eastAsia="Times New Roman" w:hAnsi="Times New Roman" w:cs="Times New Roman"/>
          <w:sz w:val="28"/>
          <w:szCs w:val="28"/>
        </w:rPr>
        <w:t xml:space="preserve"> области Российской Федерации первого созыва</w:t>
      </w:r>
      <w:r w:rsidR="00FC5271" w:rsidRPr="00FC5271">
        <w:rPr>
          <w:rFonts w:ascii="Times New Roman" w:hAnsi="Times New Roman" w:cs="Times New Roman"/>
          <w:sz w:val="28"/>
          <w:szCs w:val="28"/>
        </w:rPr>
        <w:t xml:space="preserve"> 14 сентября 2025 года</w:t>
      </w:r>
      <w:r w:rsidR="00BF39E8">
        <w:rPr>
          <w:rFonts w:ascii="Times New Roman" w:hAnsi="Times New Roman" w:cs="Times New Roman"/>
          <w:sz w:val="24"/>
          <w:szCs w:val="24"/>
        </w:rPr>
        <w:t xml:space="preserve"> </w:t>
      </w:r>
      <w:r w:rsidR="00BF39E8" w:rsidRPr="00BF39E8">
        <w:rPr>
          <w:rFonts w:ascii="Times New Roman" w:hAnsi="Times New Roman" w:cs="Times New Roman"/>
          <w:sz w:val="28"/>
          <w:szCs w:val="28"/>
        </w:rPr>
        <w:t>(далее - выборы) на закупку товаров, работ,</w:t>
      </w:r>
      <w:r w:rsidR="00BF39E8">
        <w:rPr>
          <w:rFonts w:ascii="Times New Roman" w:hAnsi="Times New Roman" w:cs="Times New Roman"/>
          <w:sz w:val="28"/>
          <w:szCs w:val="28"/>
        </w:rPr>
        <w:t xml:space="preserve"> услуг за счет</w:t>
      </w:r>
      <w:r w:rsidR="00FC5271">
        <w:rPr>
          <w:rFonts w:ascii="Times New Roman" w:hAnsi="Times New Roman" w:cs="Times New Roman"/>
          <w:sz w:val="28"/>
          <w:szCs w:val="28"/>
        </w:rPr>
        <w:t xml:space="preserve"> </w:t>
      </w:r>
      <w:r w:rsidR="00B807E4" w:rsidRPr="00BF39E8">
        <w:rPr>
          <w:rFonts w:ascii="Times New Roman" w:hAnsi="Times New Roman" w:cs="Times New Roman"/>
          <w:sz w:val="28"/>
          <w:szCs w:val="28"/>
        </w:rPr>
        <w:t xml:space="preserve">средств, выделенных из </w:t>
      </w:r>
      <w:r w:rsidR="000005B1"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 а также регламентирует организацию работы</w:t>
      </w:r>
      <w:r w:rsidR="00790960" w:rsidRPr="00BF39E8">
        <w:rPr>
          <w:rFonts w:ascii="Times New Roman" w:hAnsi="Times New Roman" w:cs="Times New Roman"/>
          <w:sz w:val="28"/>
          <w:szCs w:val="28"/>
        </w:rPr>
        <w:t xml:space="preserve"> территориальной</w:t>
      </w:r>
      <w:r w:rsidR="00B807E4"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при осуществлении закупок товаров, работ, усл</w:t>
      </w:r>
      <w:r w:rsidR="00C0065C" w:rsidRPr="00BF39E8">
        <w:rPr>
          <w:rFonts w:ascii="Times New Roman" w:hAnsi="Times New Roman" w:cs="Times New Roman"/>
          <w:sz w:val="28"/>
          <w:szCs w:val="28"/>
        </w:rPr>
        <w:t xml:space="preserve">уг при подготовке и проведении </w:t>
      </w:r>
      <w:r w:rsidR="00B807E4" w:rsidRPr="00BF39E8">
        <w:rPr>
          <w:rFonts w:ascii="Times New Roman" w:hAnsi="Times New Roman" w:cs="Times New Roman"/>
          <w:sz w:val="28"/>
          <w:szCs w:val="28"/>
        </w:rPr>
        <w:t>выборов.</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1.2. </w:t>
      </w:r>
      <w:r w:rsidR="00B807E4" w:rsidRPr="00BF39E8">
        <w:rPr>
          <w:rFonts w:ascii="Times New Roman" w:hAnsi="Times New Roman" w:cs="Times New Roman"/>
          <w:sz w:val="28"/>
          <w:szCs w:val="28"/>
        </w:rPr>
        <w:t xml:space="preserve">Планирование, организация и проведение закупок товаров, работ, услуг </w:t>
      </w:r>
      <w:r w:rsidR="004760F5"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4760F5"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4760F5" w:rsidRPr="00BF39E8">
        <w:rPr>
          <w:rFonts w:ascii="Times New Roman" w:hAnsi="Times New Roman" w:cs="Times New Roman"/>
          <w:sz w:val="28"/>
          <w:szCs w:val="28"/>
        </w:rPr>
        <w:t>ей</w:t>
      </w:r>
      <w:r w:rsidR="00B807E4" w:rsidRPr="00BF39E8">
        <w:rPr>
          <w:rFonts w:ascii="Times New Roman" w:hAnsi="Times New Roman" w:cs="Times New Roman"/>
          <w:sz w:val="28"/>
          <w:szCs w:val="28"/>
        </w:rPr>
        <w:t xml:space="preserve"> осуществляются в соответствии с Бюджетным </w:t>
      </w:r>
      <w:hyperlink r:id="rId12">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Гражданским </w:t>
      </w:r>
      <w:hyperlink r:id="rId13">
        <w:r w:rsidR="00B807E4" w:rsidRPr="00BF39E8">
          <w:rPr>
            <w:rFonts w:ascii="Times New Roman" w:hAnsi="Times New Roman" w:cs="Times New Roman"/>
            <w:color w:val="000000" w:themeColor="text1"/>
            <w:sz w:val="28"/>
            <w:szCs w:val="28"/>
          </w:rPr>
          <w:t>кодексом</w:t>
        </w:r>
      </w:hyperlink>
      <w:r w:rsidR="00B807E4" w:rsidRPr="00BF39E8">
        <w:rPr>
          <w:rFonts w:ascii="Times New Roman" w:hAnsi="Times New Roman" w:cs="Times New Roman"/>
          <w:color w:val="000000" w:themeColor="text1"/>
          <w:sz w:val="28"/>
          <w:szCs w:val="28"/>
        </w:rPr>
        <w:t xml:space="preserve"> Российской Федерации, Федеральным </w:t>
      </w:r>
      <w:hyperlink r:id="rId14">
        <w:r w:rsidR="00B807E4" w:rsidRPr="00BF39E8">
          <w:rPr>
            <w:rFonts w:ascii="Times New Roman" w:hAnsi="Times New Roman" w:cs="Times New Roman"/>
            <w:color w:val="000000" w:themeColor="text1"/>
            <w:sz w:val="28"/>
            <w:szCs w:val="28"/>
          </w:rPr>
          <w:t>законом</w:t>
        </w:r>
      </w:hyperlink>
      <w:r w:rsidR="00B807E4" w:rsidRPr="00BF39E8">
        <w:rPr>
          <w:rFonts w:ascii="Times New Roman" w:hAnsi="Times New Roman" w:cs="Times New Roman"/>
          <w:color w:val="000000" w:themeColor="text1"/>
          <w:sz w:val="28"/>
          <w:szCs w:val="28"/>
        </w:rPr>
        <w:t xml:space="preserve"> от 12 июня 2002 года </w:t>
      </w:r>
      <w:r w:rsidR="004760F5" w:rsidRPr="00BF39E8">
        <w:rPr>
          <w:rFonts w:ascii="Times New Roman" w:hAnsi="Times New Roman" w:cs="Times New Roman"/>
          <w:color w:val="000000" w:themeColor="text1"/>
          <w:sz w:val="28"/>
          <w:szCs w:val="28"/>
        </w:rPr>
        <w:t>№</w:t>
      </w:r>
      <w:r w:rsidR="00B807E4" w:rsidRPr="00BF39E8">
        <w:rPr>
          <w:rFonts w:ascii="Times New Roman" w:hAnsi="Times New Roman" w:cs="Times New Roman"/>
          <w:color w:val="000000" w:themeColor="text1"/>
          <w:sz w:val="28"/>
          <w:szCs w:val="28"/>
        </w:rPr>
        <w:t xml:space="preserve"> 67-ФЗ "Об основных г</w:t>
      </w:r>
      <w:r w:rsidR="00B807E4" w:rsidRPr="00BF39E8">
        <w:rPr>
          <w:rFonts w:ascii="Times New Roman" w:hAnsi="Times New Roman" w:cs="Times New Roman"/>
          <w:sz w:val="28"/>
          <w:szCs w:val="28"/>
        </w:rPr>
        <w:t xml:space="preserve">арантиях избирательных прав и права на участие в референдуме граждан Российской Федерации" (далее - Федеральный закон </w:t>
      </w:r>
      <w:r w:rsidR="004760F5" w:rsidRPr="00BF39E8">
        <w:rPr>
          <w:rFonts w:ascii="Times New Roman" w:hAnsi="Times New Roman" w:cs="Times New Roman"/>
          <w:sz w:val="28"/>
          <w:szCs w:val="28"/>
        </w:rPr>
        <w:t>№</w:t>
      </w:r>
      <w:r w:rsidR="00B807E4" w:rsidRPr="00BF39E8">
        <w:rPr>
          <w:rFonts w:ascii="Times New Roman" w:hAnsi="Times New Roman" w:cs="Times New Roman"/>
          <w:sz w:val="28"/>
          <w:szCs w:val="28"/>
        </w:rPr>
        <w:t xml:space="preserve"> 67-ФЗ), </w:t>
      </w:r>
      <w:r w:rsidR="00C25C44" w:rsidRPr="00BF39E8">
        <w:rPr>
          <w:rFonts w:ascii="Times New Roman" w:hAnsi="Times New Roman" w:cs="Times New Roman"/>
          <w:sz w:val="28"/>
          <w:szCs w:val="28"/>
        </w:rPr>
        <w:t xml:space="preserve">Законом Липецкой области от 6 июня 2007 года № 60-ОЗ «О выборах депутатов представительных органов муниципальных образований в Липецкой области» (далее – </w:t>
      </w:r>
      <w:r w:rsidR="00577112" w:rsidRPr="00BF39E8">
        <w:rPr>
          <w:rFonts w:ascii="Times New Roman" w:hAnsi="Times New Roman" w:cs="Times New Roman"/>
          <w:sz w:val="28"/>
          <w:szCs w:val="28"/>
        </w:rPr>
        <w:t>З</w:t>
      </w:r>
      <w:r w:rsidR="00C25C44" w:rsidRPr="00BF39E8">
        <w:rPr>
          <w:rFonts w:ascii="Times New Roman" w:hAnsi="Times New Roman" w:cs="Times New Roman"/>
          <w:sz w:val="28"/>
          <w:szCs w:val="28"/>
        </w:rPr>
        <w:t>акон</w:t>
      </w:r>
      <w:r w:rsidR="00577112" w:rsidRPr="00BF39E8">
        <w:rPr>
          <w:rFonts w:ascii="Times New Roman" w:hAnsi="Times New Roman" w:cs="Times New Roman"/>
          <w:sz w:val="28"/>
          <w:szCs w:val="28"/>
        </w:rPr>
        <w:t xml:space="preserve"> Липецкой области</w:t>
      </w:r>
      <w:r w:rsidR="00C25C44" w:rsidRPr="00BF39E8">
        <w:rPr>
          <w:rFonts w:ascii="Times New Roman" w:hAnsi="Times New Roman" w:cs="Times New Roman"/>
          <w:sz w:val="28"/>
          <w:szCs w:val="28"/>
        </w:rPr>
        <w:t xml:space="preserve"> № 60-ОЗ)</w:t>
      </w:r>
      <w:r w:rsidR="00B807E4" w:rsidRPr="00BF39E8">
        <w:rPr>
          <w:rFonts w:ascii="Times New Roman" w:hAnsi="Times New Roman" w:cs="Times New Roman"/>
          <w:sz w:val="28"/>
          <w:szCs w:val="28"/>
        </w:rPr>
        <w:t xml:space="preserve">, </w:t>
      </w:r>
      <w:r w:rsidR="00C25C44" w:rsidRPr="00BF39E8">
        <w:rPr>
          <w:rFonts w:ascii="Times New Roman" w:hAnsi="Times New Roman" w:cs="Times New Roman"/>
          <w:sz w:val="28"/>
          <w:szCs w:val="28"/>
        </w:rPr>
        <w:t>иными нормативными правовыми актами Российской Федерации</w:t>
      </w:r>
      <w:r w:rsidR="00B807E4" w:rsidRPr="00BF39E8">
        <w:rPr>
          <w:rFonts w:ascii="Times New Roman" w:hAnsi="Times New Roman" w:cs="Times New Roman"/>
          <w:sz w:val="28"/>
          <w:szCs w:val="28"/>
        </w:rPr>
        <w:t>.</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1.3. </w:t>
      </w:r>
      <w:r w:rsidR="00B807E4" w:rsidRPr="00BF39E8">
        <w:rPr>
          <w:rFonts w:ascii="Times New Roman" w:hAnsi="Times New Roman" w:cs="Times New Roman"/>
          <w:sz w:val="28"/>
          <w:szCs w:val="28"/>
        </w:rPr>
        <w:t>Закупка товаров, работ, услуг, связанных с подготовкой и проведением выборов, производится путем заключения контракта с юридическим лицом, индивидуальным предпринимателем (далее - контракт), гражданско-правового договора с физическим лицом (далее - договор).</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2. Основные направления расходов</w:t>
      </w:r>
      <w:r w:rsidR="00790960"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790960" w:rsidRPr="00BF39E8">
        <w:rPr>
          <w:rFonts w:ascii="Times New Roman" w:hAnsi="Times New Roman" w:cs="Times New Roman"/>
          <w:sz w:val="28"/>
          <w:szCs w:val="28"/>
        </w:rPr>
        <w:t>ой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790960" w:rsidRPr="00BF39E8">
        <w:rPr>
          <w:rFonts w:ascii="Times New Roman" w:hAnsi="Times New Roman" w:cs="Times New Roman"/>
          <w:sz w:val="28"/>
          <w:szCs w:val="28"/>
        </w:rPr>
        <w:t>и</w:t>
      </w:r>
      <w:r w:rsidRPr="00BF39E8">
        <w:rPr>
          <w:rFonts w:ascii="Times New Roman" w:hAnsi="Times New Roman" w:cs="Times New Roman"/>
          <w:sz w:val="28"/>
          <w:szCs w:val="28"/>
        </w:rPr>
        <w:t xml:space="preserve"> на закупку товаров, работ, услуг за счет средств,</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выделенных из </w:t>
      </w:r>
      <w:r w:rsidR="000005B1"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на подготовку</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и проведение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F86CA5">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2.1. </w:t>
      </w:r>
      <w:r w:rsidR="00790960" w:rsidRPr="00BF39E8">
        <w:rPr>
          <w:rFonts w:ascii="Times New Roman" w:hAnsi="Times New Roman" w:cs="Times New Roman"/>
          <w:sz w:val="28"/>
          <w:szCs w:val="28"/>
        </w:rPr>
        <w:t>Территориальная 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осуществляют закупки </w:t>
      </w:r>
      <w:r w:rsidR="00B807E4" w:rsidRPr="00BF39E8">
        <w:rPr>
          <w:rFonts w:ascii="Times New Roman" w:hAnsi="Times New Roman" w:cs="Times New Roman"/>
          <w:sz w:val="28"/>
          <w:szCs w:val="28"/>
        </w:rPr>
        <w:lastRenderedPageBreak/>
        <w:t xml:space="preserve">товаров, работ, услуг за счет и в пределах средств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выделенных на подготовку и проведение выборов, на цели, предусмотренные закон</w:t>
      </w:r>
      <w:r w:rsidRPr="00BF39E8">
        <w:rPr>
          <w:rFonts w:ascii="Times New Roman" w:hAnsi="Times New Roman" w:cs="Times New Roman"/>
          <w:sz w:val="28"/>
          <w:szCs w:val="28"/>
        </w:rPr>
        <w:t>одательством Российской Федерации</w:t>
      </w:r>
      <w:r w:rsidR="00B807E4" w:rsidRPr="00BF39E8">
        <w:rPr>
          <w:rFonts w:ascii="Times New Roman" w:hAnsi="Times New Roman" w:cs="Times New Roman"/>
          <w:sz w:val="28"/>
          <w:szCs w:val="28"/>
        </w:rPr>
        <w:t xml:space="preserve"> о выборах.</w:t>
      </w:r>
    </w:p>
    <w:p w:rsidR="00B807E4" w:rsidRPr="00BF39E8" w:rsidRDefault="00F86CA5">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2.2. </w:t>
      </w:r>
      <w:r w:rsidR="00B807E4" w:rsidRPr="00BF39E8">
        <w:rPr>
          <w:rFonts w:ascii="Times New Roman" w:hAnsi="Times New Roman" w:cs="Times New Roman"/>
          <w:sz w:val="28"/>
          <w:szCs w:val="28"/>
        </w:rPr>
        <w:t xml:space="preserve">Основными направлениями расходов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за счет средств, выделенных из </w:t>
      </w:r>
      <w:r w:rsidRPr="00BF39E8">
        <w:rPr>
          <w:rFonts w:ascii="Times New Roman" w:hAnsi="Times New Roman" w:cs="Times New Roman"/>
          <w:sz w:val="28"/>
          <w:szCs w:val="28"/>
        </w:rPr>
        <w:t>местного</w:t>
      </w:r>
      <w:r w:rsidR="00B807E4" w:rsidRPr="00BF39E8">
        <w:rPr>
          <w:rFonts w:ascii="Times New Roman" w:hAnsi="Times New Roman" w:cs="Times New Roman"/>
          <w:sz w:val="28"/>
          <w:szCs w:val="28"/>
        </w:rPr>
        <w:t xml:space="preserve"> бюджета на подготовку и проведение выборов,</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являются: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изготовление избирательных бюллетеней, в соответствии с нормативными актами </w:t>
      </w:r>
      <w:r w:rsidR="0007798E"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w:t>
      </w:r>
      <w:r w:rsidRPr="00BF39E8">
        <w:rPr>
          <w:rFonts w:ascii="Times New Roman" w:hAnsi="Times New Roman" w:cs="Times New Roman"/>
          <w:i/>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увеличенных форм протоколов и сводных таблиц об итогах голосования, методических материалов для членов избирательных комиссий, другой печатной продукции</w:t>
      </w:r>
      <w:r w:rsidR="00437037"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изготовление бланочной продукции (заявлений, реестров, актов и т.п.), необходимой для обеспечения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доставку и установку оборудования (в том числе технологического) для оснащения избирательных участков в соответствии с нормативами, утвержденными нормативным актом Центральной избирательной комиссии Российской Федерации, оборудования для хранения избирательной документации;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(изготовление) стендов, вывесок, указателей, печатей;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материальных запасов, расходных материалов, включая бумагу, канцелярские товары</w:t>
      </w:r>
      <w:r w:rsidR="006D4CD3" w:rsidRPr="00BF39E8">
        <w:rPr>
          <w:rFonts w:ascii="Times New Roman" w:hAnsi="Times New Roman" w:cs="Times New Roman"/>
          <w:sz w:val="28"/>
          <w:szCs w:val="28"/>
        </w:rPr>
        <w:t>, пластиковые пломбы, сейф-пакеты и др</w:t>
      </w:r>
      <w:r w:rsidR="00EE1E48" w:rsidRPr="00BF39E8">
        <w:rPr>
          <w:rFonts w:ascii="Times New Roman" w:hAnsi="Times New Roman" w:cs="Times New Roman"/>
          <w:sz w:val="28"/>
          <w:szCs w:val="28"/>
        </w:rPr>
        <w:t>.</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транспортных услуг, аренду транспортного средства с экипажем, связанных с перевозкой оборудования, избирательной документации, обеспечением работы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расходы на приобретение услуг связи, связанных с доставкой избирательной документации, почтово-телеграфных услуг, а также других услуг связи для обеспечения работы участковых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товаров, работ, услуг, связанных с информированием избирателей о ходе подготовки и проведения выборов, о сроках и порядке совершения избирательных действий, о законодательстве Российской Федерации о выборах, о кандидатах с учетом положений Федерального </w:t>
      </w:r>
      <w:hyperlink r:id="rId15">
        <w:r w:rsidRPr="00BF39E8">
          <w:rPr>
            <w:rFonts w:ascii="Times New Roman" w:hAnsi="Times New Roman" w:cs="Times New Roman"/>
            <w:color w:val="000000" w:themeColor="text1"/>
            <w:sz w:val="28"/>
            <w:szCs w:val="28"/>
          </w:rPr>
          <w:t>закона</w:t>
        </w:r>
      </w:hyperlink>
      <w:r w:rsidRPr="00BF39E8">
        <w:rPr>
          <w:rFonts w:ascii="Times New Roman" w:hAnsi="Times New Roman" w:cs="Times New Roman"/>
          <w:sz w:val="28"/>
          <w:szCs w:val="28"/>
        </w:rPr>
        <w:t xml:space="preserve">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 </w:t>
      </w:r>
      <w:hyperlink r:id="rId16">
        <w:r w:rsidR="005F78B9" w:rsidRPr="00BF39E8">
          <w:rPr>
            <w:rFonts w:ascii="Times New Roman" w:hAnsi="Times New Roman" w:cs="Times New Roman"/>
            <w:color w:val="000000" w:themeColor="text1"/>
            <w:sz w:val="28"/>
            <w:szCs w:val="28"/>
          </w:rPr>
          <w:t>Закона</w:t>
        </w:r>
      </w:hyperlink>
      <w:r w:rsidR="005F78B9" w:rsidRPr="00BF39E8">
        <w:rPr>
          <w:rFonts w:ascii="Times New Roman" w:hAnsi="Times New Roman" w:cs="Times New Roman"/>
          <w:color w:val="000000" w:themeColor="text1"/>
          <w:sz w:val="28"/>
          <w:szCs w:val="28"/>
        </w:rPr>
        <w:t xml:space="preserve"> Липецкой области</w:t>
      </w:r>
      <w:r w:rsidRPr="00BF39E8">
        <w:rPr>
          <w:rFonts w:ascii="Times New Roman" w:hAnsi="Times New Roman" w:cs="Times New Roman"/>
          <w:sz w:val="28"/>
          <w:szCs w:val="28"/>
        </w:rPr>
        <w:t xml:space="preserve"> </w:t>
      </w:r>
      <w:r w:rsidR="005F75E4"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533D50" w:rsidRPr="00BF39E8">
        <w:rPr>
          <w:rFonts w:ascii="Times New Roman" w:hAnsi="Times New Roman" w:cs="Times New Roman"/>
          <w:sz w:val="28"/>
          <w:szCs w:val="28"/>
        </w:rPr>
        <w:t>60</w:t>
      </w:r>
      <w:r w:rsidRPr="00BF39E8">
        <w:rPr>
          <w:rFonts w:ascii="Times New Roman" w:hAnsi="Times New Roman" w:cs="Times New Roman"/>
          <w:sz w:val="28"/>
          <w:szCs w:val="28"/>
        </w:rPr>
        <w:t>-</w:t>
      </w:r>
      <w:r w:rsidR="00533D50" w:rsidRPr="00BF39E8">
        <w:rPr>
          <w:rFonts w:ascii="Times New Roman" w:hAnsi="Times New Roman" w:cs="Times New Roman"/>
          <w:sz w:val="28"/>
          <w:szCs w:val="28"/>
        </w:rPr>
        <w:t>О</w:t>
      </w:r>
      <w:r w:rsidRPr="00BF39E8">
        <w:rPr>
          <w:rFonts w:ascii="Times New Roman" w:hAnsi="Times New Roman" w:cs="Times New Roman"/>
          <w:sz w:val="28"/>
          <w:szCs w:val="28"/>
        </w:rPr>
        <w:t>З, нормативных</w:t>
      </w:r>
      <w:r w:rsidR="005F75E4" w:rsidRPr="00BF39E8">
        <w:rPr>
          <w:rFonts w:ascii="Times New Roman" w:hAnsi="Times New Roman" w:cs="Times New Roman"/>
          <w:sz w:val="28"/>
          <w:szCs w:val="28"/>
        </w:rPr>
        <w:t xml:space="preserve"> правовых</w:t>
      </w:r>
      <w:r w:rsidRPr="00BF39E8">
        <w:rPr>
          <w:rFonts w:ascii="Times New Roman" w:hAnsi="Times New Roman" w:cs="Times New Roman"/>
          <w:sz w:val="28"/>
          <w:szCs w:val="28"/>
        </w:rPr>
        <w:t xml:space="preserve"> актов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расходы на приобретение в соответствии с нормативными актами Центральной избирательной комиссии Российской Федерации товаров, работ, </w:t>
      </w:r>
      <w:r w:rsidRPr="00BF39E8">
        <w:rPr>
          <w:rFonts w:ascii="Times New Roman" w:hAnsi="Times New Roman" w:cs="Times New Roman"/>
          <w:sz w:val="28"/>
          <w:szCs w:val="28"/>
        </w:rPr>
        <w:lastRenderedPageBreak/>
        <w:t>услуг, связанных с обеспечением реализации избирательных прав граждан Российской Федерации, являющихся инвалидами;</w:t>
      </w:r>
    </w:p>
    <w:p w:rsidR="00B807E4" w:rsidRPr="00BF39E8" w:rsidRDefault="00B807E4">
      <w:pPr>
        <w:pStyle w:val="ConsPlusNormal"/>
        <w:spacing w:before="220"/>
        <w:ind w:firstLine="540"/>
        <w:jc w:val="both"/>
        <w:rPr>
          <w:rFonts w:ascii="Times New Roman" w:hAnsi="Times New Roman" w:cs="Times New Roman"/>
          <w:color w:val="000000" w:themeColor="text1"/>
          <w:sz w:val="28"/>
          <w:szCs w:val="28"/>
        </w:rPr>
      </w:pPr>
      <w:r w:rsidRPr="00BF39E8">
        <w:rPr>
          <w:rFonts w:ascii="Times New Roman" w:hAnsi="Times New Roman" w:cs="Times New Roman"/>
          <w:sz w:val="28"/>
          <w:szCs w:val="28"/>
        </w:rPr>
        <w:t xml:space="preserve">расходы на закупку работ и услуг, связанных с исполнением полномочий избирательных комиссий в соответствии </w:t>
      </w:r>
      <w:r w:rsidRPr="00BF39E8">
        <w:rPr>
          <w:rFonts w:ascii="Times New Roman" w:hAnsi="Times New Roman" w:cs="Times New Roman"/>
          <w:color w:val="000000" w:themeColor="text1"/>
          <w:sz w:val="28"/>
          <w:szCs w:val="28"/>
        </w:rPr>
        <w:t xml:space="preserve">с </w:t>
      </w:r>
      <w:hyperlink r:id="rId17">
        <w:r w:rsidRPr="00BF39E8">
          <w:rPr>
            <w:rFonts w:ascii="Times New Roman" w:hAnsi="Times New Roman" w:cs="Times New Roman"/>
            <w:color w:val="000000" w:themeColor="text1"/>
            <w:sz w:val="28"/>
            <w:szCs w:val="28"/>
          </w:rPr>
          <w:t>пунктом 19 статьи 28</w:t>
        </w:r>
      </w:hyperlink>
      <w:r w:rsidRPr="00BF39E8">
        <w:rPr>
          <w:rFonts w:ascii="Times New Roman" w:hAnsi="Times New Roman" w:cs="Times New Roman"/>
          <w:color w:val="000000" w:themeColor="text1"/>
          <w:sz w:val="28"/>
          <w:szCs w:val="28"/>
        </w:rPr>
        <w:t xml:space="preserve"> Федерального </w:t>
      </w:r>
      <w:r w:rsidR="00BF39E8">
        <w:rPr>
          <w:rFonts w:ascii="Times New Roman" w:hAnsi="Times New Roman" w:cs="Times New Roman"/>
          <w:color w:val="000000" w:themeColor="text1"/>
          <w:sz w:val="28"/>
          <w:szCs w:val="28"/>
        </w:rPr>
        <w:t>закона</w:t>
      </w:r>
      <w:r w:rsidR="004760F5"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color w:val="000000" w:themeColor="text1"/>
          <w:sz w:val="28"/>
          <w:szCs w:val="28"/>
        </w:rPr>
        <w:t xml:space="preserve"> 67-ФЗ с учетом требований </w:t>
      </w:r>
      <w:hyperlink w:anchor="P284">
        <w:r w:rsidRPr="00BF39E8">
          <w:rPr>
            <w:rFonts w:ascii="Times New Roman" w:hAnsi="Times New Roman" w:cs="Times New Roman"/>
            <w:color w:val="000000" w:themeColor="text1"/>
            <w:sz w:val="28"/>
            <w:szCs w:val="28"/>
          </w:rPr>
          <w:t>раздела 11</w:t>
        </w:r>
      </w:hyperlink>
      <w:r w:rsidRPr="00BF39E8">
        <w:rPr>
          <w:rFonts w:ascii="Times New Roman" w:hAnsi="Times New Roman" w:cs="Times New Roman"/>
          <w:color w:val="000000" w:themeColor="text1"/>
          <w:sz w:val="28"/>
          <w:szCs w:val="28"/>
        </w:rPr>
        <w:t xml:space="preserve"> настоящего Порядка.</w:t>
      </w:r>
    </w:p>
    <w:p w:rsidR="00B807E4" w:rsidRPr="00BF39E8" w:rsidRDefault="000E303E">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2.3.</w:t>
      </w:r>
      <w:r w:rsidR="00790960" w:rsidRPr="00BF39E8">
        <w:rPr>
          <w:rFonts w:ascii="Times New Roman" w:hAnsi="Times New Roman" w:cs="Times New Roman"/>
          <w:sz w:val="28"/>
          <w:szCs w:val="28"/>
        </w:rPr>
        <w:t xml:space="preserve"> Территориальная</w:t>
      </w:r>
      <w:r w:rsidRPr="00BF39E8">
        <w:rPr>
          <w:rFonts w:ascii="Times New Roman" w:hAnsi="Times New Roman" w:cs="Times New Roman"/>
          <w:sz w:val="28"/>
          <w:szCs w:val="28"/>
        </w:rPr>
        <w:t xml:space="preserve"> </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збирательн</w:t>
      </w:r>
      <w:r w:rsidR="00790960" w:rsidRPr="00BF39E8">
        <w:rPr>
          <w:rFonts w:ascii="Times New Roman" w:hAnsi="Times New Roman" w:cs="Times New Roman"/>
          <w:sz w:val="28"/>
          <w:szCs w:val="28"/>
        </w:rPr>
        <w:t>ая</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я</w:t>
      </w:r>
      <w:r w:rsidR="00B807E4" w:rsidRPr="00BF39E8">
        <w:rPr>
          <w:rFonts w:ascii="Times New Roman" w:hAnsi="Times New Roman" w:cs="Times New Roman"/>
          <w:sz w:val="28"/>
          <w:szCs w:val="28"/>
        </w:rPr>
        <w:t xml:space="preserve"> име</w:t>
      </w:r>
      <w:r w:rsidR="00790960"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т право закупать иные товары, работы, услуги для осуществления своих полномочий в соответствии с требованиями федерального законодательства о выборах, </w:t>
      </w:r>
      <w:r w:rsidR="005F78B9" w:rsidRPr="00BF39E8">
        <w:rPr>
          <w:rFonts w:ascii="Times New Roman" w:hAnsi="Times New Roman" w:cs="Times New Roman"/>
          <w:sz w:val="28"/>
          <w:szCs w:val="28"/>
        </w:rPr>
        <w:t>законодательства Липецкой области о выборах и референдумах</w:t>
      </w:r>
      <w:r w:rsidR="00206E52" w:rsidRPr="00BF39E8">
        <w:rPr>
          <w:rFonts w:ascii="Times New Roman" w:hAnsi="Times New Roman" w:cs="Times New Roman"/>
          <w:sz w:val="28"/>
          <w:szCs w:val="28"/>
        </w:rPr>
        <w:t xml:space="preserve">, нормативных правовых актов избирательной комиссии Липецкой области </w:t>
      </w:r>
      <w:r w:rsidR="00B807E4" w:rsidRPr="00BF39E8">
        <w:rPr>
          <w:rFonts w:ascii="Times New Roman" w:hAnsi="Times New Roman" w:cs="Times New Roman"/>
          <w:sz w:val="28"/>
          <w:szCs w:val="28"/>
        </w:rPr>
        <w:t xml:space="preserve">при условии </w:t>
      </w:r>
      <w:r w:rsidR="00206E52" w:rsidRPr="00BF39E8">
        <w:rPr>
          <w:rFonts w:ascii="Times New Roman" w:hAnsi="Times New Roman" w:cs="Times New Roman"/>
          <w:sz w:val="28"/>
          <w:szCs w:val="28"/>
        </w:rPr>
        <w:t xml:space="preserve">необходимости </w:t>
      </w:r>
      <w:r w:rsidR="00B807E4" w:rsidRPr="00BF39E8">
        <w:rPr>
          <w:rFonts w:ascii="Times New Roman" w:hAnsi="Times New Roman" w:cs="Times New Roman"/>
          <w:sz w:val="28"/>
          <w:szCs w:val="28"/>
        </w:rPr>
        <w:t xml:space="preserve">обеспечения избирательных комиссий необходимыми товарами, работами, услугами по основным направлениям расходов в пределах средств, выделенных </w:t>
      </w:r>
      <w:r w:rsidR="00790960" w:rsidRPr="00BF39E8">
        <w:rPr>
          <w:rFonts w:ascii="Times New Roman" w:hAnsi="Times New Roman" w:cs="Times New Roman"/>
          <w:sz w:val="28"/>
          <w:szCs w:val="28"/>
        </w:rPr>
        <w:t xml:space="preserve">территориальной </w:t>
      </w:r>
      <w:r w:rsidR="00B807E4" w:rsidRPr="00BF39E8">
        <w:rPr>
          <w:rFonts w:ascii="Times New Roman" w:hAnsi="Times New Roman" w:cs="Times New Roman"/>
          <w:sz w:val="28"/>
          <w:szCs w:val="28"/>
        </w:rPr>
        <w:t>избирательн</w:t>
      </w:r>
      <w:r w:rsidR="00790960" w:rsidRPr="00BF39E8">
        <w:rPr>
          <w:rFonts w:ascii="Times New Roman" w:hAnsi="Times New Roman" w:cs="Times New Roman"/>
          <w:sz w:val="28"/>
          <w:szCs w:val="28"/>
        </w:rPr>
        <w:t>ой</w:t>
      </w:r>
      <w:r w:rsidR="00B807E4" w:rsidRPr="00BF39E8">
        <w:rPr>
          <w:rFonts w:ascii="Times New Roman" w:hAnsi="Times New Roman" w:cs="Times New Roman"/>
          <w:sz w:val="28"/>
          <w:szCs w:val="28"/>
        </w:rPr>
        <w:t xml:space="preserve"> комисси</w:t>
      </w:r>
      <w:r w:rsidR="00790960" w:rsidRPr="00BF39E8">
        <w:rPr>
          <w:rFonts w:ascii="Times New Roman" w:hAnsi="Times New Roman" w:cs="Times New Roman"/>
          <w:sz w:val="28"/>
          <w:szCs w:val="28"/>
        </w:rPr>
        <w:t>и</w:t>
      </w:r>
      <w:r w:rsidR="00B807E4" w:rsidRPr="00BF39E8">
        <w:rPr>
          <w:rFonts w:ascii="Times New Roman" w:hAnsi="Times New Roman" w:cs="Times New Roman"/>
          <w:sz w:val="28"/>
          <w:szCs w:val="28"/>
        </w:rPr>
        <w:t xml:space="preserve"> на подготовку и проведение выборов.</w:t>
      </w:r>
    </w:p>
    <w:p w:rsidR="00B807E4" w:rsidRPr="00BF39E8" w:rsidRDefault="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2.4. </w:t>
      </w:r>
      <w:r w:rsidR="00B807E4" w:rsidRPr="00BF39E8">
        <w:rPr>
          <w:rFonts w:ascii="Times New Roman" w:hAnsi="Times New Roman" w:cs="Times New Roman"/>
          <w:sz w:val="28"/>
          <w:szCs w:val="28"/>
        </w:rPr>
        <w:t>Приоритетным способом организации работы по закупкам товаров, работ, услуг являются закупки товаров, работ, услуг вышестоящей избирательной комиссией для обеспечения деятельности нижестоящих избирательных комиссий.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В рамках осуществления своих полномочий </w:t>
      </w:r>
      <w:r w:rsidR="005F75E4" w:rsidRPr="00BF39E8">
        <w:rPr>
          <w:rFonts w:ascii="Times New Roman" w:hAnsi="Times New Roman" w:cs="Times New Roman"/>
          <w:sz w:val="28"/>
          <w:szCs w:val="28"/>
        </w:rPr>
        <w:t xml:space="preserve">территориальная </w:t>
      </w:r>
      <w:r w:rsidRPr="00BF39E8">
        <w:rPr>
          <w:rFonts w:ascii="Times New Roman" w:hAnsi="Times New Roman" w:cs="Times New Roman"/>
          <w:sz w:val="28"/>
          <w:szCs w:val="28"/>
        </w:rPr>
        <w:t>избирательн</w:t>
      </w:r>
      <w:r w:rsidR="005F75E4" w:rsidRPr="00BF39E8">
        <w:rPr>
          <w:rFonts w:ascii="Times New Roman" w:hAnsi="Times New Roman" w:cs="Times New Roman"/>
          <w:sz w:val="28"/>
          <w:szCs w:val="28"/>
        </w:rPr>
        <w:t>ая</w:t>
      </w:r>
      <w:r w:rsidRPr="00BF39E8">
        <w:rPr>
          <w:rFonts w:ascii="Times New Roman" w:hAnsi="Times New Roman" w:cs="Times New Roman"/>
          <w:sz w:val="28"/>
          <w:szCs w:val="28"/>
        </w:rPr>
        <w:t xml:space="preserve"> комисси</w:t>
      </w:r>
      <w:r w:rsidR="005F75E4" w:rsidRPr="00BF39E8">
        <w:rPr>
          <w:rFonts w:ascii="Times New Roman" w:hAnsi="Times New Roman" w:cs="Times New Roman"/>
          <w:sz w:val="28"/>
          <w:szCs w:val="28"/>
        </w:rPr>
        <w:t>я</w:t>
      </w:r>
      <w:r w:rsidRPr="00BF39E8">
        <w:rPr>
          <w:rFonts w:ascii="Times New Roman" w:hAnsi="Times New Roman" w:cs="Times New Roman"/>
          <w:sz w:val="28"/>
          <w:szCs w:val="28"/>
        </w:rPr>
        <w:t xml:space="preserve"> взаимодейству</w:t>
      </w:r>
      <w:r w:rsidR="005F75E4" w:rsidRPr="00BF39E8">
        <w:rPr>
          <w:rFonts w:ascii="Times New Roman" w:hAnsi="Times New Roman" w:cs="Times New Roman"/>
          <w:sz w:val="28"/>
          <w:szCs w:val="28"/>
        </w:rPr>
        <w:t>е</w:t>
      </w:r>
      <w:r w:rsidRPr="00BF39E8">
        <w:rPr>
          <w:rFonts w:ascii="Times New Roman" w:hAnsi="Times New Roman" w:cs="Times New Roman"/>
          <w:sz w:val="28"/>
          <w:szCs w:val="28"/>
        </w:rPr>
        <w:t xml:space="preserve">т с государственными органами, органами местного самоуправления, государственными и муниципальными учреждениями, государственными и муниципальными организациями, осуществляющими теле- и (или) радиовещание, и редакциями государственных и муниципальных печатных изданий в части исполнения ими </w:t>
      </w:r>
      <w:hyperlink r:id="rId18">
        <w:r w:rsidRPr="00BF39E8">
          <w:rPr>
            <w:rFonts w:ascii="Times New Roman" w:hAnsi="Times New Roman" w:cs="Times New Roman"/>
            <w:color w:val="000000" w:themeColor="text1"/>
            <w:sz w:val="28"/>
            <w:szCs w:val="28"/>
          </w:rPr>
          <w:t>пунктов 16</w:t>
        </w:r>
      </w:hyperlink>
      <w:r w:rsidRPr="00BF39E8">
        <w:rPr>
          <w:rFonts w:ascii="Times New Roman" w:hAnsi="Times New Roman" w:cs="Times New Roman"/>
          <w:color w:val="000000" w:themeColor="text1"/>
          <w:sz w:val="28"/>
          <w:szCs w:val="28"/>
        </w:rPr>
        <w:t xml:space="preserve"> - </w:t>
      </w:r>
      <w:hyperlink r:id="rId19">
        <w:r w:rsidRPr="00BF39E8">
          <w:rPr>
            <w:rFonts w:ascii="Times New Roman" w:hAnsi="Times New Roman" w:cs="Times New Roman"/>
            <w:color w:val="000000" w:themeColor="text1"/>
            <w:sz w:val="28"/>
            <w:szCs w:val="28"/>
          </w:rPr>
          <w:t>18 статьи 20</w:t>
        </w:r>
      </w:hyperlink>
      <w:r w:rsidRPr="00BF39E8">
        <w:rPr>
          <w:rFonts w:ascii="Times New Roman" w:hAnsi="Times New Roman" w:cs="Times New Roman"/>
          <w:sz w:val="28"/>
          <w:szCs w:val="28"/>
        </w:rPr>
        <w:t xml:space="preserve"> Федерального закона </w:t>
      </w:r>
      <w:r w:rsidR="004760F5" w:rsidRPr="00BF39E8">
        <w:rPr>
          <w:rFonts w:ascii="Times New Roman" w:hAnsi="Times New Roman" w:cs="Times New Roman"/>
          <w:sz w:val="28"/>
          <w:szCs w:val="28"/>
        </w:rPr>
        <w:t>№</w:t>
      </w:r>
      <w:r w:rsidRPr="00BF39E8">
        <w:rPr>
          <w:rFonts w:ascii="Times New Roman" w:hAnsi="Times New Roman" w:cs="Times New Roman"/>
          <w:sz w:val="28"/>
          <w:szCs w:val="28"/>
        </w:rPr>
        <w:t xml:space="preserve"> 67-ФЗ</w:t>
      </w:r>
      <w:r w:rsidR="005F75E4" w:rsidRPr="00BF39E8">
        <w:rPr>
          <w:rFonts w:ascii="Times New Roman" w:hAnsi="Times New Roman" w:cs="Times New Roman"/>
          <w:sz w:val="28"/>
          <w:szCs w:val="28"/>
        </w:rPr>
        <w:t>.</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3. Организация работы</w:t>
      </w:r>
      <w:r w:rsidR="00B4110A"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5F75E4" w:rsidRPr="00BF39E8">
        <w:rPr>
          <w:rFonts w:ascii="Times New Roman" w:hAnsi="Times New Roman" w:cs="Times New Roman"/>
          <w:sz w:val="28"/>
          <w:szCs w:val="28"/>
        </w:rPr>
        <w:t>ой комиссии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комисси</w:t>
      </w:r>
      <w:r w:rsidR="005F75E4" w:rsidRPr="00BF39E8">
        <w:rPr>
          <w:rFonts w:ascii="Times New Roman" w:hAnsi="Times New Roman" w:cs="Times New Roman"/>
          <w:sz w:val="28"/>
          <w:szCs w:val="28"/>
        </w:rPr>
        <w:t>и</w:t>
      </w:r>
      <w:r w:rsidRPr="00BF39E8">
        <w:rPr>
          <w:rFonts w:ascii="Times New Roman" w:hAnsi="Times New Roman" w:cs="Times New Roman"/>
          <w:sz w:val="28"/>
          <w:szCs w:val="28"/>
        </w:rPr>
        <w:t xml:space="preserve"> при осуществлении закупок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B4110A">
      <w:pPr>
        <w:pStyle w:val="ConsPlusTitle"/>
        <w:ind w:firstLine="540"/>
        <w:jc w:val="both"/>
        <w:outlineLvl w:val="2"/>
        <w:rPr>
          <w:rFonts w:ascii="Times New Roman" w:hAnsi="Times New Roman" w:cs="Times New Roman"/>
          <w:b w:val="0"/>
          <w:sz w:val="28"/>
          <w:szCs w:val="28"/>
        </w:rPr>
      </w:pPr>
      <w:bookmarkStart w:id="1" w:name="P95"/>
      <w:bookmarkEnd w:id="1"/>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1</w:t>
      </w:r>
      <w:r w:rsidRPr="00BF39E8">
        <w:rPr>
          <w:rFonts w:ascii="Times New Roman" w:hAnsi="Times New Roman" w:cs="Times New Roman"/>
          <w:b w:val="0"/>
          <w:sz w:val="28"/>
          <w:szCs w:val="28"/>
        </w:rPr>
        <w:t>. Территориальная избирательная комиссия осуществляет закупки товаров, работ, услуг при подготовке и проведении выборов в соответствии с постановлением об организации закупок товаров, работ, услуг при подготовке и проведении выборов.</w:t>
      </w:r>
    </w:p>
    <w:p w:rsidR="00B807E4" w:rsidRPr="00BF39E8" w:rsidRDefault="005F75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w:t>
      </w:r>
      <w:r w:rsidR="00B807E4" w:rsidRPr="00BF39E8">
        <w:rPr>
          <w:rFonts w:ascii="Times New Roman" w:hAnsi="Times New Roman" w:cs="Times New Roman"/>
          <w:sz w:val="28"/>
          <w:szCs w:val="28"/>
        </w:rPr>
        <w:t>остановлением территориальной избирательной комиссии назначается ответственное лицо из числа членов территориальной избирательной комиссии, обеспечивающее организацию работы по осуществлению закупок товаров, работ, услуг при подготовке и проведении выборов.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Обязанности по подготовке документации, связанной с осуществлением закупок товаров, работ, услуг при подготовке и проведении выборов, могут быть возложены на лиц, привлекаемых для работы в территориальной </w:t>
      </w:r>
      <w:r w:rsidRPr="00BF39E8">
        <w:rPr>
          <w:rFonts w:ascii="Times New Roman" w:hAnsi="Times New Roman" w:cs="Times New Roman"/>
          <w:sz w:val="28"/>
          <w:szCs w:val="28"/>
        </w:rPr>
        <w:lastRenderedPageBreak/>
        <w:t>избирательной комиссии по договорам. Данные обязанности могут быть составной частью предмета договора, заключаемого на оказание бухгалтерских услуг.</w:t>
      </w:r>
    </w:p>
    <w:p w:rsidR="00E646B8" w:rsidRPr="00BF39E8" w:rsidRDefault="003E5EF3">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Территориальная избирательная комиссия </w:t>
      </w:r>
      <w:r w:rsidR="004D3737" w:rsidRPr="00BF39E8">
        <w:rPr>
          <w:rFonts w:ascii="Times New Roman" w:hAnsi="Times New Roman" w:cs="Times New Roman"/>
          <w:sz w:val="28"/>
          <w:szCs w:val="28"/>
        </w:rPr>
        <w:t>п</w:t>
      </w:r>
      <w:r w:rsidR="00B807E4" w:rsidRPr="00BF39E8">
        <w:rPr>
          <w:rFonts w:ascii="Times New Roman" w:hAnsi="Times New Roman" w:cs="Times New Roman"/>
          <w:sz w:val="28"/>
          <w:szCs w:val="28"/>
        </w:rPr>
        <w:t>рини</w:t>
      </w:r>
      <w:r w:rsidR="004D3737" w:rsidRPr="00BF39E8">
        <w:rPr>
          <w:rFonts w:ascii="Times New Roman" w:hAnsi="Times New Roman" w:cs="Times New Roman"/>
          <w:sz w:val="28"/>
          <w:szCs w:val="28"/>
        </w:rPr>
        <w:t xml:space="preserve">мает </w:t>
      </w:r>
      <w:r w:rsidR="00B807E4" w:rsidRPr="00BF39E8">
        <w:rPr>
          <w:rFonts w:ascii="Times New Roman" w:hAnsi="Times New Roman" w:cs="Times New Roman"/>
          <w:sz w:val="28"/>
          <w:szCs w:val="28"/>
        </w:rPr>
        <w:t>постановлени</w:t>
      </w:r>
      <w:r w:rsidR="004D3737" w:rsidRPr="00BF39E8">
        <w:rPr>
          <w:rFonts w:ascii="Times New Roman" w:hAnsi="Times New Roman" w:cs="Times New Roman"/>
          <w:sz w:val="28"/>
          <w:szCs w:val="28"/>
        </w:rPr>
        <w:t>е</w:t>
      </w:r>
      <w:r w:rsidR="00B807E4" w:rsidRPr="00BF39E8">
        <w:rPr>
          <w:rFonts w:ascii="Times New Roman" w:hAnsi="Times New Roman" w:cs="Times New Roman"/>
          <w:sz w:val="28"/>
          <w:szCs w:val="28"/>
        </w:rPr>
        <w:t xml:space="preserve"> о распределении средств </w:t>
      </w:r>
      <w:r w:rsidR="004D3737" w:rsidRPr="00BF39E8">
        <w:rPr>
          <w:rFonts w:ascii="Times New Roman" w:hAnsi="Times New Roman" w:cs="Times New Roman"/>
          <w:sz w:val="28"/>
          <w:szCs w:val="28"/>
        </w:rPr>
        <w:t xml:space="preserve">местного </w:t>
      </w:r>
      <w:r w:rsidR="00B807E4" w:rsidRPr="00BF39E8">
        <w:rPr>
          <w:rFonts w:ascii="Times New Roman" w:hAnsi="Times New Roman" w:cs="Times New Roman"/>
          <w:sz w:val="28"/>
          <w:szCs w:val="28"/>
        </w:rPr>
        <w:t xml:space="preserve">бюджета, выделенных на подготовку и проведение </w:t>
      </w:r>
      <w:r w:rsidR="00E646B8" w:rsidRPr="00BF39E8">
        <w:rPr>
          <w:rFonts w:ascii="Times New Roman" w:hAnsi="Times New Roman" w:cs="Times New Roman"/>
          <w:sz w:val="28"/>
          <w:szCs w:val="28"/>
        </w:rPr>
        <w:t>выборов.</w:t>
      </w:r>
    </w:p>
    <w:p w:rsidR="00B807E4" w:rsidRPr="00BF39E8" w:rsidRDefault="00E646B8">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После принятия</w:t>
      </w:r>
      <w:r w:rsidR="005F75E4" w:rsidRPr="00BF39E8">
        <w:rPr>
          <w:rFonts w:ascii="Times New Roman" w:hAnsi="Times New Roman" w:cs="Times New Roman"/>
          <w:sz w:val="28"/>
          <w:szCs w:val="28"/>
        </w:rPr>
        <w:t xml:space="preserve"> </w:t>
      </w:r>
      <w:r w:rsidRPr="00BF39E8">
        <w:rPr>
          <w:rFonts w:ascii="Times New Roman" w:hAnsi="Times New Roman" w:cs="Times New Roman"/>
          <w:sz w:val="28"/>
          <w:szCs w:val="28"/>
        </w:rPr>
        <w:t xml:space="preserve">постановления о распределении средств местного бюджета </w:t>
      </w:r>
      <w:r w:rsidR="00B807E4" w:rsidRPr="00BF39E8">
        <w:rPr>
          <w:rFonts w:ascii="Times New Roman" w:hAnsi="Times New Roman" w:cs="Times New Roman"/>
          <w:sz w:val="28"/>
          <w:szCs w:val="28"/>
        </w:rPr>
        <w:t>территориальная избирательная комиссия принимает постановление об организации закупок товаров, работ, услуг при подготовке и проведении выборов. Указанное постановление должно содержать перечень товаров, работ, услуг, закупаемых территориальной</w:t>
      </w:r>
      <w:r w:rsidR="00B807E4" w:rsidRPr="00B807E4">
        <w:rPr>
          <w:rFonts w:ascii="Times New Roman" w:hAnsi="Times New Roman" w:cs="Times New Roman"/>
          <w:sz w:val="24"/>
          <w:szCs w:val="24"/>
        </w:rPr>
        <w:t xml:space="preserve"> </w:t>
      </w:r>
      <w:r w:rsidR="00B807E4" w:rsidRPr="00BF39E8">
        <w:rPr>
          <w:rFonts w:ascii="Times New Roman" w:hAnsi="Times New Roman" w:cs="Times New Roman"/>
          <w:sz w:val="28"/>
          <w:szCs w:val="28"/>
        </w:rPr>
        <w:t>избирательной комиссией, связанных с обеспечением полномочий территориальной избирательной комиссии, обеспечением деятельности участковых избирательных комиссий</w:t>
      </w:r>
      <w:r w:rsidR="0011518E" w:rsidRPr="00BF39E8">
        <w:rPr>
          <w:rFonts w:ascii="Times New Roman" w:hAnsi="Times New Roman" w:cs="Times New Roman"/>
          <w:sz w:val="28"/>
          <w:szCs w:val="28"/>
        </w:rPr>
        <w:t>.</w:t>
      </w:r>
    </w:p>
    <w:p w:rsidR="00206E52" w:rsidRPr="00BF39E8" w:rsidRDefault="00206E52" w:rsidP="00206E52">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полномочий территориальной избирательной комиссии осуществляются в пределах сметы расходов территориальной избирательной комиссии на подготовку и проведение выборов.</w:t>
      </w:r>
    </w:p>
    <w:p w:rsidR="0011518E" w:rsidRPr="00BF39E8" w:rsidRDefault="0011518E" w:rsidP="00357A75">
      <w:pPr>
        <w:pStyle w:val="ConsPlusNormal"/>
        <w:ind w:firstLine="539"/>
        <w:jc w:val="both"/>
        <w:rPr>
          <w:rFonts w:ascii="Times New Roman" w:hAnsi="Times New Roman" w:cs="Times New Roman"/>
          <w:sz w:val="28"/>
          <w:szCs w:val="28"/>
        </w:rPr>
      </w:pPr>
    </w:p>
    <w:p w:rsidR="00B807E4" w:rsidRPr="00BF39E8" w:rsidRDefault="00B807E4" w:rsidP="00357A75">
      <w:pPr>
        <w:pStyle w:val="ConsPlusNormal"/>
        <w:ind w:firstLine="539"/>
        <w:jc w:val="both"/>
        <w:rPr>
          <w:rFonts w:ascii="Times New Roman" w:hAnsi="Times New Roman" w:cs="Times New Roman"/>
          <w:sz w:val="28"/>
          <w:szCs w:val="28"/>
        </w:rPr>
      </w:pPr>
      <w:r w:rsidRPr="00BF39E8">
        <w:rPr>
          <w:rFonts w:ascii="Times New Roman" w:hAnsi="Times New Roman" w:cs="Times New Roman"/>
          <w:sz w:val="28"/>
          <w:szCs w:val="28"/>
        </w:rPr>
        <w:t>Закупки товаров, работ, услуг при подготовке и проведении выборов для обеспечения деятельности участковой избирательной комиссии осуществляются территориальной избирательной комиссией в пределах сметы расходов территориальной избирательной комиссии на подготовку и проведение выборов за нижестоящие избирательные комиссии.</w:t>
      </w:r>
    </w:p>
    <w:p w:rsidR="00357A75" w:rsidRPr="00BF39E8" w:rsidRDefault="00357A75" w:rsidP="00357A75">
      <w:pPr>
        <w:pStyle w:val="ConsPlusNormal"/>
        <w:ind w:firstLine="539"/>
        <w:jc w:val="both"/>
        <w:rPr>
          <w:rFonts w:ascii="Times New Roman" w:hAnsi="Times New Roman" w:cs="Times New Roman"/>
          <w:sz w:val="28"/>
          <w:szCs w:val="28"/>
        </w:rPr>
      </w:pPr>
    </w:p>
    <w:p w:rsidR="00B807E4" w:rsidRPr="00BF39E8" w:rsidRDefault="00B807E4" w:rsidP="00B4110A">
      <w:pPr>
        <w:pStyle w:val="ConsPlusTitle"/>
        <w:ind w:firstLine="539"/>
        <w:jc w:val="both"/>
        <w:outlineLvl w:val="2"/>
        <w:rPr>
          <w:rFonts w:ascii="Times New Roman" w:hAnsi="Times New Roman" w:cs="Times New Roman"/>
          <w:b w:val="0"/>
          <w:sz w:val="28"/>
          <w:szCs w:val="28"/>
        </w:rPr>
      </w:pPr>
      <w:r w:rsidRPr="00BF39E8">
        <w:rPr>
          <w:rFonts w:ascii="Times New Roman" w:hAnsi="Times New Roman" w:cs="Times New Roman"/>
          <w:b w:val="0"/>
          <w:sz w:val="28"/>
          <w:szCs w:val="28"/>
        </w:rPr>
        <w:t>3.</w:t>
      </w:r>
      <w:r w:rsidR="00577112" w:rsidRPr="00BF39E8">
        <w:rPr>
          <w:rFonts w:ascii="Times New Roman" w:hAnsi="Times New Roman" w:cs="Times New Roman"/>
          <w:b w:val="0"/>
          <w:sz w:val="28"/>
          <w:szCs w:val="28"/>
        </w:rPr>
        <w:t>2</w:t>
      </w:r>
      <w:r w:rsidRPr="00BF39E8">
        <w:rPr>
          <w:rFonts w:ascii="Times New Roman" w:hAnsi="Times New Roman" w:cs="Times New Roman"/>
          <w:b w:val="0"/>
          <w:sz w:val="28"/>
          <w:szCs w:val="28"/>
        </w:rPr>
        <w:t>. Участковая избирательная комиссия</w:t>
      </w:r>
      <w:r w:rsidR="009E4F8E" w:rsidRPr="00BF39E8">
        <w:rPr>
          <w:rFonts w:ascii="Times New Roman" w:hAnsi="Times New Roman" w:cs="Times New Roman"/>
          <w:b w:val="0"/>
          <w:sz w:val="28"/>
          <w:szCs w:val="28"/>
        </w:rPr>
        <w:t xml:space="preserve"> самостоятельно</w:t>
      </w:r>
      <w:r w:rsidRPr="00BF39E8">
        <w:rPr>
          <w:rFonts w:ascii="Times New Roman" w:hAnsi="Times New Roman" w:cs="Times New Roman"/>
          <w:b w:val="0"/>
          <w:sz w:val="28"/>
          <w:szCs w:val="28"/>
        </w:rPr>
        <w:t xml:space="preserve"> </w:t>
      </w:r>
      <w:r w:rsidR="009E4F8E" w:rsidRPr="00BF39E8">
        <w:rPr>
          <w:rFonts w:ascii="Times New Roman" w:hAnsi="Times New Roman" w:cs="Times New Roman"/>
          <w:b w:val="0"/>
          <w:sz w:val="28"/>
          <w:szCs w:val="28"/>
        </w:rPr>
        <w:t xml:space="preserve">не </w:t>
      </w:r>
      <w:r w:rsidRPr="00BF39E8">
        <w:rPr>
          <w:rFonts w:ascii="Times New Roman" w:hAnsi="Times New Roman" w:cs="Times New Roman"/>
          <w:b w:val="0"/>
          <w:sz w:val="28"/>
          <w:szCs w:val="28"/>
        </w:rPr>
        <w:t xml:space="preserve">осуществляет закупки товаров, работ, услуг при подготовке и проведении </w:t>
      </w:r>
      <w:r w:rsidR="009E4F8E" w:rsidRPr="00BF39E8">
        <w:rPr>
          <w:rFonts w:ascii="Times New Roman" w:hAnsi="Times New Roman" w:cs="Times New Roman"/>
          <w:b w:val="0"/>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rsidP="00171C33">
      <w:pPr>
        <w:pStyle w:val="ConsPlusTitle"/>
        <w:jc w:val="center"/>
        <w:outlineLvl w:val="1"/>
        <w:rPr>
          <w:rFonts w:ascii="Times New Roman" w:hAnsi="Times New Roman" w:cs="Times New Roman"/>
          <w:sz w:val="28"/>
          <w:szCs w:val="28"/>
        </w:rPr>
      </w:pPr>
      <w:bookmarkStart w:id="2" w:name="P137"/>
      <w:bookmarkEnd w:id="2"/>
      <w:r w:rsidRPr="00BF39E8">
        <w:rPr>
          <w:rFonts w:ascii="Times New Roman" w:hAnsi="Times New Roman" w:cs="Times New Roman"/>
          <w:sz w:val="28"/>
          <w:szCs w:val="28"/>
        </w:rPr>
        <w:t>4. Полномочия ответственного лица при осуществлении</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 xml:space="preserve">закупок товаров, работ, услуг </w:t>
      </w:r>
      <w:r w:rsidR="00171C33"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w:t>
      </w:r>
      <w:r w:rsidR="00171C33"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171C33" w:rsidRPr="00BF39E8">
        <w:rPr>
          <w:rFonts w:ascii="Times New Roman" w:hAnsi="Times New Roman" w:cs="Times New Roman"/>
          <w:sz w:val="28"/>
          <w:szCs w:val="28"/>
        </w:rPr>
        <w:t>ей</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F39E8" w:rsidRDefault="00B807E4">
      <w:pPr>
        <w:pStyle w:val="ConsPlusNormal"/>
        <w:jc w:val="both"/>
        <w:rPr>
          <w:rFonts w:ascii="Times New Roman" w:hAnsi="Times New Roman" w:cs="Times New Roman"/>
          <w:sz w:val="28"/>
          <w:szCs w:val="28"/>
        </w:rPr>
      </w:pPr>
    </w:p>
    <w:p w:rsidR="00B807E4" w:rsidRPr="00BF39E8" w:rsidRDefault="00171C33">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осуществляет:</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сбор информации и предложений для подготовки проекта плана закупок товаров, работ, услуг избирательной комиссии при подготовке и проведении выборов, включая описание объекта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обоснование стоимости закупок товаров, работ, услуг;</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проекта плана закупок товаров, работ, услуг избирательной комиссии при подготовке и проведении выборов для последующего его утверждения;</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подготовку документации для заключения контракта (проект контракта </w:t>
      </w:r>
      <w:r w:rsidR="00B807E4" w:rsidRPr="00BF39E8">
        <w:rPr>
          <w:rFonts w:ascii="Times New Roman" w:hAnsi="Times New Roman" w:cs="Times New Roman"/>
          <w:sz w:val="28"/>
          <w:szCs w:val="28"/>
        </w:rPr>
        <w:lastRenderedPageBreak/>
        <w:t>(договора), описание объектов закупок товаров, работ, услуг (техническое задание), обоснование стоимости закупок, обоснование выбора поставщика (подрядчика, исполнителя);</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организацию заключения контракта (договора);</w:t>
      </w:r>
    </w:p>
    <w:p w:rsidR="00B807E4" w:rsidRPr="00BF39E8" w:rsidRDefault="0028610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w:t>
      </w:r>
      <w:r w:rsidR="00B807E4" w:rsidRPr="00BF39E8">
        <w:rPr>
          <w:rFonts w:ascii="Times New Roman" w:hAnsi="Times New Roman" w:cs="Times New Roman"/>
          <w:sz w:val="28"/>
          <w:szCs w:val="28"/>
        </w:rPr>
        <w:t xml:space="preserve"> контроль за исполнением контракта (д</w:t>
      </w:r>
      <w:r w:rsidR="00BF39E8">
        <w:rPr>
          <w:rFonts w:ascii="Times New Roman" w:hAnsi="Times New Roman" w:cs="Times New Roman"/>
          <w:sz w:val="28"/>
          <w:szCs w:val="28"/>
        </w:rPr>
        <w:t>оговора), расчет штрафов (пени).</w:t>
      </w:r>
    </w:p>
    <w:p w:rsidR="00B807E4" w:rsidRPr="00B807E4" w:rsidRDefault="00B807E4">
      <w:pPr>
        <w:pStyle w:val="ConsPlusNormal"/>
        <w:jc w:val="both"/>
        <w:rPr>
          <w:rFonts w:ascii="Times New Roman" w:hAnsi="Times New Roman" w:cs="Times New Roman"/>
          <w:sz w:val="24"/>
          <w:szCs w:val="24"/>
        </w:rPr>
      </w:pPr>
    </w:p>
    <w:p w:rsidR="00171C33" w:rsidRPr="00BF39E8" w:rsidRDefault="00B807E4" w:rsidP="00171C33">
      <w:pPr>
        <w:pStyle w:val="ConsPlusTitle"/>
        <w:jc w:val="center"/>
        <w:outlineLvl w:val="1"/>
        <w:rPr>
          <w:rFonts w:ascii="Times New Roman" w:hAnsi="Times New Roman" w:cs="Times New Roman"/>
          <w:sz w:val="28"/>
          <w:szCs w:val="28"/>
        </w:rPr>
      </w:pPr>
      <w:bookmarkStart w:id="3" w:name="P155"/>
      <w:bookmarkEnd w:id="3"/>
      <w:r w:rsidRPr="00BF39E8">
        <w:rPr>
          <w:rFonts w:ascii="Times New Roman" w:hAnsi="Times New Roman" w:cs="Times New Roman"/>
          <w:sz w:val="28"/>
          <w:szCs w:val="28"/>
        </w:rPr>
        <w:t>5. Формирование плана закупок товаров, работ,</w:t>
      </w:r>
      <w:r w:rsidR="00171C33" w:rsidRPr="00BF39E8">
        <w:rPr>
          <w:rFonts w:ascii="Times New Roman" w:hAnsi="Times New Roman" w:cs="Times New Roman"/>
          <w:sz w:val="28"/>
          <w:szCs w:val="28"/>
        </w:rPr>
        <w:t xml:space="preserve"> у</w:t>
      </w:r>
      <w:r w:rsidRPr="00BF39E8">
        <w:rPr>
          <w:rFonts w:ascii="Times New Roman" w:hAnsi="Times New Roman" w:cs="Times New Roman"/>
          <w:sz w:val="28"/>
          <w:szCs w:val="28"/>
        </w:rPr>
        <w:t>слуг</w:t>
      </w:r>
      <w:r w:rsidR="00171C33" w:rsidRPr="00BF39E8">
        <w:rPr>
          <w:rFonts w:ascii="Times New Roman" w:hAnsi="Times New Roman" w:cs="Times New Roman"/>
          <w:sz w:val="28"/>
          <w:szCs w:val="28"/>
        </w:rPr>
        <w:t xml:space="preserve"> </w:t>
      </w:r>
    </w:p>
    <w:p w:rsidR="0011518E" w:rsidRPr="00BF39E8" w:rsidRDefault="00171C33" w:rsidP="00171C33">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территориальной</w:t>
      </w:r>
      <w:r w:rsidR="00B807E4" w:rsidRPr="00BF39E8">
        <w:rPr>
          <w:rFonts w:ascii="Times New Roman" w:hAnsi="Times New Roman" w:cs="Times New Roman"/>
          <w:sz w:val="28"/>
          <w:szCs w:val="28"/>
        </w:rPr>
        <w:t xml:space="preserve"> избирательной комиссии </w:t>
      </w:r>
    </w:p>
    <w:p w:rsidR="00B807E4" w:rsidRPr="00BF39E8" w:rsidRDefault="00B807E4" w:rsidP="0011518E">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товаров, работ, услуг</w:t>
      </w:r>
      <w:r w:rsidR="0011518E"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избирательной комиссии при подготовке и проведении выборов (далее - план закупок) формируется по форме согласно </w:t>
      </w:r>
      <w:hyperlink w:anchor="P358">
        <w:r w:rsidRPr="00BF39E8">
          <w:rPr>
            <w:rFonts w:ascii="Times New Roman" w:hAnsi="Times New Roman" w:cs="Times New Roman"/>
            <w:color w:val="000000" w:themeColor="text1"/>
            <w:sz w:val="28"/>
            <w:szCs w:val="28"/>
          </w:rPr>
          <w:t xml:space="preserve">приложению </w:t>
        </w:r>
      </w:hyperlink>
      <w:r w:rsidRPr="00BF39E8">
        <w:rPr>
          <w:rFonts w:ascii="Times New Roman" w:hAnsi="Times New Roman" w:cs="Times New Roman"/>
          <w:color w:val="000000" w:themeColor="text1"/>
          <w:sz w:val="28"/>
          <w:szCs w:val="28"/>
        </w:rPr>
        <w:t xml:space="preserve">к </w:t>
      </w:r>
      <w:r w:rsidRPr="00BF39E8">
        <w:rPr>
          <w:rFonts w:ascii="Times New Roman" w:hAnsi="Times New Roman" w:cs="Times New Roman"/>
          <w:sz w:val="28"/>
          <w:szCs w:val="28"/>
        </w:rPr>
        <w:t>настоящему Порядку и состоит из двух разделов. Первый раздел включает в себя перечень закупок избирательной комиссии для обеспечения деятельности нижестоящих избирательных комиссий, второй раздел - перечень закупок для обеспечения полномочий соответствующей избирательной комиссии.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составляется в разрезе предполагаемых контрактов (договоров).</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плане закупок должна содержаться следующая информация:</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наименование объекта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описание объекта закупки (с обязательным указанием объема </w:t>
      </w:r>
      <w:r w:rsidR="00171C33" w:rsidRPr="00BF39E8">
        <w:rPr>
          <w:rFonts w:ascii="Times New Roman" w:hAnsi="Times New Roman" w:cs="Times New Roman"/>
          <w:sz w:val="28"/>
          <w:szCs w:val="28"/>
        </w:rPr>
        <w:t>закупки, характеристик закупки)</w:t>
      </w:r>
      <w:r w:rsidRPr="00BF39E8">
        <w:rPr>
          <w:rFonts w:ascii="Times New Roman" w:hAnsi="Times New Roman" w:cs="Times New Roman"/>
          <w:sz w:val="28"/>
          <w:szCs w:val="28"/>
        </w:rPr>
        <w:t>;</w:t>
      </w:r>
    </w:p>
    <w:p w:rsidR="00171C33" w:rsidRPr="00BF39E8" w:rsidRDefault="00171C33">
      <w:pPr>
        <w:pStyle w:val="ConsPlusNormal"/>
        <w:ind w:firstLine="540"/>
        <w:jc w:val="both"/>
        <w:rPr>
          <w:rFonts w:ascii="Times New Roman" w:hAnsi="Times New Roman" w:cs="Times New Roman"/>
          <w:sz w:val="28"/>
          <w:szCs w:val="28"/>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стоимость закупки;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краткое содержание обоснования стоимости закупки, осуществленного в соответствии с положениями </w:t>
      </w:r>
      <w:hyperlink w:anchor="P193">
        <w:r w:rsidRPr="00BF39E8">
          <w:rPr>
            <w:rFonts w:ascii="Times New Roman" w:hAnsi="Times New Roman" w:cs="Times New Roman"/>
            <w:color w:val="000000" w:themeColor="text1"/>
            <w:sz w:val="28"/>
            <w:szCs w:val="28"/>
          </w:rPr>
          <w:t>раздела 8</w:t>
        </w:r>
      </w:hyperlink>
      <w:r w:rsidRPr="00BF39E8">
        <w:rPr>
          <w:rFonts w:ascii="Times New Roman" w:hAnsi="Times New Roman" w:cs="Times New Roman"/>
          <w:color w:val="000000" w:themeColor="text1"/>
          <w:sz w:val="28"/>
          <w:szCs w:val="28"/>
        </w:rPr>
        <w:t xml:space="preserve"> </w:t>
      </w:r>
      <w:r w:rsidRPr="00BF39E8">
        <w:rPr>
          <w:rFonts w:ascii="Times New Roman" w:hAnsi="Times New Roman" w:cs="Times New Roman"/>
          <w:sz w:val="28"/>
          <w:szCs w:val="28"/>
        </w:rPr>
        <w:t>настоящего Порядка (обязательным является указание используемого метода обоснования стоимости закупки и расчета цены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заключения контракта (договора);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планируемый срок (этапы) поставки товаров,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утверждается постановлением</w:t>
      </w:r>
      <w:r w:rsidR="00B813A4"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w:t>
      </w:r>
      <w:r w:rsidR="00AA50AA" w:rsidRPr="00BF39E8">
        <w:rPr>
          <w:rFonts w:ascii="Times New Roman" w:hAnsi="Times New Roman" w:cs="Times New Roman"/>
          <w:sz w:val="28"/>
          <w:szCs w:val="28"/>
        </w:rPr>
        <w:t>льной комиссии</w:t>
      </w:r>
      <w:r w:rsidRPr="00BF39E8">
        <w:rPr>
          <w:rFonts w:ascii="Times New Roman" w:hAnsi="Times New Roman" w:cs="Times New Roman"/>
          <w:sz w:val="28"/>
          <w:szCs w:val="28"/>
        </w:rPr>
        <w:t>.</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План закупок утверждаются после принятия</w:t>
      </w:r>
      <w:r w:rsidR="0011518E" w:rsidRPr="00BF39E8">
        <w:rPr>
          <w:rFonts w:ascii="Times New Roman" w:hAnsi="Times New Roman" w:cs="Times New Roman"/>
          <w:sz w:val="28"/>
          <w:szCs w:val="28"/>
        </w:rPr>
        <w:t xml:space="preserve"> </w:t>
      </w:r>
      <w:r w:rsidRPr="00BF39E8">
        <w:rPr>
          <w:rFonts w:ascii="Times New Roman" w:hAnsi="Times New Roman" w:cs="Times New Roman"/>
          <w:sz w:val="28"/>
          <w:szCs w:val="28"/>
        </w:rPr>
        <w:t>постановлени</w:t>
      </w:r>
      <w:r w:rsidR="0011518E" w:rsidRPr="00BF39E8">
        <w:rPr>
          <w:rFonts w:ascii="Times New Roman" w:hAnsi="Times New Roman" w:cs="Times New Roman"/>
          <w:sz w:val="28"/>
          <w:szCs w:val="28"/>
        </w:rPr>
        <w:t>я</w:t>
      </w:r>
      <w:r w:rsidR="00D76A81" w:rsidRPr="00BF39E8">
        <w:rPr>
          <w:rFonts w:ascii="Times New Roman" w:hAnsi="Times New Roman" w:cs="Times New Roman"/>
          <w:sz w:val="28"/>
          <w:szCs w:val="28"/>
        </w:rPr>
        <w:t xml:space="preserve"> территориальной</w:t>
      </w:r>
      <w:r w:rsidRPr="00BF39E8">
        <w:rPr>
          <w:rFonts w:ascii="Times New Roman" w:hAnsi="Times New Roman" w:cs="Times New Roman"/>
          <w:sz w:val="28"/>
          <w:szCs w:val="28"/>
        </w:rPr>
        <w:t xml:space="preserve"> избирательн</w:t>
      </w:r>
      <w:r w:rsidR="00D76A81"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D76A81" w:rsidRPr="00BF39E8">
        <w:rPr>
          <w:rFonts w:ascii="Times New Roman" w:hAnsi="Times New Roman" w:cs="Times New Roman"/>
          <w:sz w:val="28"/>
          <w:szCs w:val="28"/>
        </w:rPr>
        <w:t>и</w:t>
      </w:r>
      <w:r w:rsidRPr="00BF39E8">
        <w:rPr>
          <w:rFonts w:ascii="Times New Roman" w:hAnsi="Times New Roman" w:cs="Times New Roman"/>
          <w:sz w:val="28"/>
          <w:szCs w:val="28"/>
        </w:rPr>
        <w:t xml:space="preserve"> о распределении средств </w:t>
      </w:r>
      <w:r w:rsidR="00AA50AA" w:rsidRPr="00BF39E8">
        <w:rPr>
          <w:rFonts w:ascii="Times New Roman" w:hAnsi="Times New Roman" w:cs="Times New Roman"/>
          <w:sz w:val="28"/>
          <w:szCs w:val="28"/>
        </w:rPr>
        <w:t>местного</w:t>
      </w:r>
      <w:r w:rsidRPr="00BF39E8">
        <w:rPr>
          <w:rFonts w:ascii="Times New Roman" w:hAnsi="Times New Roman" w:cs="Times New Roman"/>
          <w:sz w:val="28"/>
          <w:szCs w:val="28"/>
        </w:rPr>
        <w:t xml:space="preserve"> бюджета в соответствии </w:t>
      </w:r>
      <w:r w:rsidRPr="00BF39E8">
        <w:rPr>
          <w:rFonts w:ascii="Times New Roman" w:hAnsi="Times New Roman" w:cs="Times New Roman"/>
          <w:color w:val="000000" w:themeColor="text1"/>
          <w:sz w:val="28"/>
          <w:szCs w:val="28"/>
        </w:rPr>
        <w:t xml:space="preserve">со </w:t>
      </w:r>
      <w:hyperlink r:id="rId20">
        <w:r w:rsidRPr="00BF39E8">
          <w:rPr>
            <w:rFonts w:ascii="Times New Roman" w:hAnsi="Times New Roman" w:cs="Times New Roman"/>
            <w:color w:val="000000" w:themeColor="text1"/>
            <w:sz w:val="28"/>
            <w:szCs w:val="28"/>
          </w:rPr>
          <w:t xml:space="preserve">статьей </w:t>
        </w:r>
      </w:hyperlink>
      <w:r w:rsidR="00AA50AA" w:rsidRPr="00BF39E8">
        <w:rPr>
          <w:rFonts w:ascii="Times New Roman" w:hAnsi="Times New Roman" w:cs="Times New Roman"/>
          <w:color w:val="000000" w:themeColor="text1"/>
          <w:sz w:val="28"/>
          <w:szCs w:val="28"/>
        </w:rPr>
        <w:t>55</w:t>
      </w:r>
      <w:r w:rsidRPr="00BF39E8">
        <w:rPr>
          <w:rFonts w:ascii="Times New Roman" w:hAnsi="Times New Roman" w:cs="Times New Roman"/>
          <w:color w:val="000000" w:themeColor="text1"/>
          <w:sz w:val="28"/>
          <w:szCs w:val="28"/>
        </w:rPr>
        <w:t xml:space="preserve"> </w:t>
      </w:r>
      <w:r w:rsidR="0040689D" w:rsidRPr="00BF39E8">
        <w:rPr>
          <w:rFonts w:ascii="Times New Roman" w:hAnsi="Times New Roman" w:cs="Times New Roman"/>
          <w:sz w:val="28"/>
          <w:szCs w:val="28"/>
        </w:rPr>
        <w:t>З</w:t>
      </w:r>
      <w:r w:rsidRPr="00BF39E8">
        <w:rPr>
          <w:rFonts w:ascii="Times New Roman" w:hAnsi="Times New Roman" w:cs="Times New Roman"/>
          <w:sz w:val="28"/>
          <w:szCs w:val="28"/>
        </w:rPr>
        <w:t>акона</w:t>
      </w:r>
      <w:r w:rsidR="0040689D" w:rsidRPr="00BF39E8">
        <w:rPr>
          <w:rFonts w:ascii="Times New Roman" w:hAnsi="Times New Roman" w:cs="Times New Roman"/>
          <w:sz w:val="28"/>
          <w:szCs w:val="28"/>
        </w:rPr>
        <w:t xml:space="preserve"> Липецкой области</w:t>
      </w:r>
      <w:r w:rsidRPr="00BF39E8">
        <w:rPr>
          <w:rFonts w:ascii="Times New Roman" w:hAnsi="Times New Roman" w:cs="Times New Roman"/>
          <w:sz w:val="28"/>
          <w:szCs w:val="28"/>
        </w:rPr>
        <w:t xml:space="preserve"> </w:t>
      </w:r>
      <w:r w:rsidR="0011518E" w:rsidRPr="00BF39E8">
        <w:rPr>
          <w:rFonts w:ascii="Times New Roman" w:hAnsi="Times New Roman" w:cs="Times New Roman"/>
          <w:sz w:val="28"/>
          <w:szCs w:val="28"/>
        </w:rPr>
        <w:t>№</w:t>
      </w:r>
      <w:r w:rsidRPr="00BF39E8">
        <w:rPr>
          <w:rFonts w:ascii="Times New Roman" w:hAnsi="Times New Roman" w:cs="Times New Roman"/>
          <w:sz w:val="28"/>
          <w:szCs w:val="28"/>
        </w:rPr>
        <w:t xml:space="preserve"> </w:t>
      </w:r>
      <w:r w:rsidR="00AA50AA" w:rsidRPr="00BF39E8">
        <w:rPr>
          <w:rFonts w:ascii="Times New Roman" w:hAnsi="Times New Roman" w:cs="Times New Roman"/>
          <w:sz w:val="28"/>
          <w:szCs w:val="28"/>
        </w:rPr>
        <w:t>60</w:t>
      </w:r>
      <w:r w:rsidRPr="00BF39E8">
        <w:rPr>
          <w:rFonts w:ascii="Times New Roman" w:hAnsi="Times New Roman" w:cs="Times New Roman"/>
          <w:sz w:val="28"/>
          <w:szCs w:val="28"/>
        </w:rPr>
        <w:t>-</w:t>
      </w:r>
      <w:r w:rsidR="00AA50AA" w:rsidRPr="00BF39E8">
        <w:rPr>
          <w:rFonts w:ascii="Times New Roman" w:hAnsi="Times New Roman" w:cs="Times New Roman"/>
          <w:sz w:val="28"/>
          <w:szCs w:val="28"/>
        </w:rPr>
        <w:t>О</w:t>
      </w:r>
      <w:r w:rsidRPr="00BF39E8">
        <w:rPr>
          <w:rFonts w:ascii="Times New Roman" w:hAnsi="Times New Roman" w:cs="Times New Roman"/>
          <w:sz w:val="28"/>
          <w:szCs w:val="28"/>
        </w:rPr>
        <w:t>З.</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 xml:space="preserve">Внесение изменений в план закупок осуществляется постановлением </w:t>
      </w:r>
      <w:r w:rsidR="00AA50AA" w:rsidRPr="00BF39E8">
        <w:rPr>
          <w:rFonts w:ascii="Times New Roman" w:hAnsi="Times New Roman" w:cs="Times New Roman"/>
          <w:sz w:val="28"/>
          <w:szCs w:val="28"/>
        </w:rPr>
        <w:t xml:space="preserve">территориальной </w:t>
      </w:r>
      <w:r w:rsidRPr="00BF39E8">
        <w:rPr>
          <w:rFonts w:ascii="Times New Roman" w:hAnsi="Times New Roman" w:cs="Times New Roman"/>
          <w:sz w:val="28"/>
          <w:szCs w:val="28"/>
        </w:rPr>
        <w:t>избирательной комиссии путем утверждения новой редакции плана закупок в случае необходимости дополнительной закупки товаров, работ, услуг либо изменения информации, содержащейся в плане закупок в разрезе предполагаемых контрактов (договоров). Закупки товаров, работ, услуг осуществляются на основании плана закупок.</w:t>
      </w:r>
    </w:p>
    <w:p w:rsidR="00AA50AA" w:rsidRPr="00BF39E8" w:rsidRDefault="00AA50AA" w:rsidP="00AA50AA">
      <w:pPr>
        <w:pStyle w:val="ConsPlusNormal"/>
        <w:ind w:firstLine="567"/>
        <w:jc w:val="both"/>
        <w:rPr>
          <w:rFonts w:ascii="Times New Roman" w:hAnsi="Times New Roman" w:cs="Times New Roman"/>
          <w:sz w:val="28"/>
          <w:szCs w:val="28"/>
        </w:rPr>
      </w:pPr>
      <w:r w:rsidRPr="00BF39E8">
        <w:rPr>
          <w:rFonts w:ascii="Times New Roman" w:hAnsi="Times New Roman" w:cs="Times New Roman"/>
          <w:sz w:val="28"/>
          <w:szCs w:val="28"/>
        </w:rPr>
        <w:t>В план закупок отдельной строкой включается общая сумма всех закупок товаров, работ и услуг, выполняемых (оказываемых) гражданами по договорам (по видам работ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t>7. Описание объекта закупки</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Описание объекта закупки (техническое задание) должно включать в себя функциональные, технические, качественные и количественные, эксплуатационные характеристики товаров, работ и услуг, условия и сроки поставки товаров, выполнения работ или оказания услуг.</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Title"/>
        <w:jc w:val="center"/>
        <w:outlineLvl w:val="1"/>
        <w:rPr>
          <w:rFonts w:ascii="Times New Roman" w:hAnsi="Times New Roman" w:cs="Times New Roman"/>
          <w:sz w:val="28"/>
          <w:szCs w:val="28"/>
        </w:rPr>
      </w:pPr>
      <w:bookmarkStart w:id="4" w:name="P193"/>
      <w:bookmarkEnd w:id="4"/>
      <w:r w:rsidRPr="00BF39E8">
        <w:rPr>
          <w:rFonts w:ascii="Times New Roman" w:hAnsi="Times New Roman" w:cs="Times New Roman"/>
          <w:sz w:val="28"/>
          <w:szCs w:val="28"/>
        </w:rPr>
        <w:t>8. Обоснование стоимости закупки товаров, работ, услуг</w:t>
      </w:r>
    </w:p>
    <w:p w:rsidR="00B807E4" w:rsidRPr="00BF39E8" w:rsidRDefault="00B807E4">
      <w:pPr>
        <w:pStyle w:val="ConsPlusTitle"/>
        <w:jc w:val="center"/>
        <w:rPr>
          <w:rFonts w:ascii="Times New Roman" w:hAnsi="Times New Roman" w:cs="Times New Roman"/>
          <w:sz w:val="28"/>
          <w:szCs w:val="28"/>
        </w:rPr>
      </w:pPr>
      <w:r w:rsidRPr="00BF39E8">
        <w:rPr>
          <w:rFonts w:ascii="Times New Roman" w:hAnsi="Times New Roman" w:cs="Times New Roman"/>
          <w:sz w:val="28"/>
          <w:szCs w:val="28"/>
        </w:rPr>
        <w:t>при подготовке и проведении выборов</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Обоснование стоимости закупки товаров, работ, усл</w:t>
      </w:r>
      <w:r w:rsidR="00BF39E8" w:rsidRPr="00BF39E8">
        <w:rPr>
          <w:rFonts w:ascii="Times New Roman" w:hAnsi="Times New Roman" w:cs="Times New Roman"/>
          <w:sz w:val="28"/>
          <w:szCs w:val="28"/>
        </w:rPr>
        <w:t xml:space="preserve">уг при подготовке и проведении </w:t>
      </w:r>
      <w:r w:rsidRPr="00BF39E8">
        <w:rPr>
          <w:rFonts w:ascii="Times New Roman" w:hAnsi="Times New Roman" w:cs="Times New Roman"/>
          <w:sz w:val="28"/>
          <w:szCs w:val="28"/>
        </w:rPr>
        <w:t>выборов (далее - стоимость закупки, цена контракта (договора) заключается в выполнении расчета цены контракта (договора) с приложением документов и информации, на основании которых выполнен расчет, и должно содержать планируемое количество товаров, объем (краткое содержание)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Основным методом обоснования стоимости закупки является метод сопоставимых рыночных цен. В целях определения стоимости закупки данным методом используется не менее трех вариантов цен товара, работы, услуги, предлагаемых различными поставщиками (подрядчиками, исполнителями), обладающими опытом поставки товаров (выполнения работ, оказания услуг).</w:t>
      </w:r>
    </w:p>
    <w:p w:rsidR="00823442"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Для обоснования стоимости закупки используется наименьшая цена товара, работы, услуги из всех предложенных вариантов, соответствующих потребностям заказчика. </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применении данного метода используется информация о ценах товаров, работ, услуг, полученная по письменному запросу заказчика от поставщиков (подрядчиков, исполнителей), осуществляющих поставки идентичных или однородных товаров, выполнение (оказание) идентичных или однородных работ (услуг), а также общедоступная информация о рыночных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 общедоступной информации о рыночных ценах, которая может быть использована для определения стоимости закупки, относятся в том числе: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1) сведения о ценах, содержащиеся в рекламе, каталогах, описаниях идентичных и (или) однородных товаров, работ, услуг, прайс-листах, других предложениях, обращенных к неопределенному кругу лиц, а также в контрактах (договорах), размещенных в Единой информационной системе в сфере закупок в реестре контрактов, заключенных заказчиками, и в контрактах (договорах), которые исполнены в предшествующие избирательные периоды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данные государственной статистической отчетности о ценах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использовании в целях определения стоимости закупки ценовой информации из реестра контрактов, а также содержащейся в контрактах (договорах), которые исполнены в предшествующие избирательные периоды, при необходимости рекомендуется привести полученные цены товара, работы, услуги к сопоставимым с условиями планируемой закупки, а цены прошлых периодов - к текущему уровню цен при помощи законодательно установленных уровней инфляции и с учетом изменений в налогообложении.</w:t>
      </w:r>
    </w:p>
    <w:p w:rsidR="00B807E4" w:rsidRPr="00BF39E8" w:rsidRDefault="001A38CB">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w:t>
      </w:r>
      <w:r w:rsidR="00B807E4" w:rsidRPr="00BF39E8">
        <w:rPr>
          <w:rFonts w:ascii="Times New Roman" w:hAnsi="Times New Roman" w:cs="Times New Roman"/>
          <w:sz w:val="28"/>
          <w:szCs w:val="28"/>
        </w:rPr>
        <w:t>тветственное лицо проводит исследование рынка предложений товаров, работ, услуг в отношении объекта закупки в целях получения ценовой информации, направляя запросы о предоставлении ценовой информации потенциальным поставщикам (подрядчикам, исполнителям), а также получая информацию из общедоступных источников информации. При направлении запросов о предоставлении ценовой информации потенциальным поставщикам (подрядчикам, исполнителям) указываются сроки и способы представления избирательной комиссии коммерческих предложений.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Коммерческие предложения потенциальных поставщиков (подрядчиков, исполнителей) должны содержать информацию о сумме налога на добавленную стоимость (далее - НДС) либо об освобождении поставщика (подрядчика, исполнителя) от уплаты НДС, о сроках действия предлагаемой цены.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закупки товаров, работ, услуг может использоваться тарифный метод.</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либо устанавливаются в соответствии с законодательством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Для обоснования стоимости закупок товаров, работ, услуг также могут применяться расчетный и иные методы.</w:t>
      </w:r>
    </w:p>
    <w:p w:rsidR="00B807E4" w:rsidRPr="00B807E4" w:rsidRDefault="00B807E4">
      <w:pPr>
        <w:pStyle w:val="ConsPlusNormal"/>
        <w:jc w:val="both"/>
        <w:rPr>
          <w:rFonts w:ascii="Times New Roman" w:hAnsi="Times New Roman" w:cs="Times New Roman"/>
          <w:sz w:val="24"/>
          <w:szCs w:val="24"/>
        </w:rPr>
      </w:pPr>
    </w:p>
    <w:p w:rsidR="00FC5271" w:rsidRDefault="00FC5271">
      <w:pPr>
        <w:pStyle w:val="ConsPlusTitle"/>
        <w:jc w:val="center"/>
        <w:outlineLvl w:val="1"/>
        <w:rPr>
          <w:rFonts w:ascii="Times New Roman" w:hAnsi="Times New Roman" w:cs="Times New Roman"/>
          <w:sz w:val="28"/>
          <w:szCs w:val="28"/>
        </w:rPr>
      </w:pPr>
    </w:p>
    <w:p w:rsidR="00B807E4" w:rsidRPr="00BF39E8" w:rsidRDefault="00B807E4">
      <w:pPr>
        <w:pStyle w:val="ConsPlusTitle"/>
        <w:jc w:val="center"/>
        <w:outlineLvl w:val="1"/>
        <w:rPr>
          <w:rFonts w:ascii="Times New Roman" w:hAnsi="Times New Roman" w:cs="Times New Roman"/>
          <w:sz w:val="28"/>
          <w:szCs w:val="28"/>
        </w:rPr>
      </w:pPr>
      <w:r w:rsidRPr="00BF39E8">
        <w:rPr>
          <w:rFonts w:ascii="Times New Roman" w:hAnsi="Times New Roman" w:cs="Times New Roman"/>
          <w:sz w:val="28"/>
          <w:szCs w:val="28"/>
        </w:rPr>
        <w:lastRenderedPageBreak/>
        <w:t>9. Определение поставщика (подрядчика, исполнителя)</w:t>
      </w:r>
    </w:p>
    <w:p w:rsidR="00B807E4" w:rsidRPr="00B807E4" w:rsidRDefault="00B807E4">
      <w:pPr>
        <w:pStyle w:val="ConsPlusNormal"/>
        <w:jc w:val="center"/>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Поставщиком (подрядчиком, исполнителем) по контракту (договору) определяется тот, который представил наименьшее ценовое предложение при идентичности (однородности) качественных и количественных характеристик закупаемых товаров, работ,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При определении поставщика (подрядчика, исполнителя) по контракту (договору) ответственное лицо осуществляет проверку такого поставщика (подрядчика, исполнителя) на предмет:</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иностранного агента;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непривлечения поставщика (подрядчика, исполнителя) - юридического лица в течение двух лет до момента заключения контракта (договора) к административной ответственности за совершение административного правонарушения, предусмотренного </w:t>
      </w:r>
      <w:hyperlink r:id="rId21">
        <w:r w:rsidRPr="00BF39E8">
          <w:rPr>
            <w:rFonts w:ascii="Times New Roman" w:hAnsi="Times New Roman" w:cs="Times New Roman"/>
            <w:color w:val="000000" w:themeColor="text1"/>
            <w:sz w:val="28"/>
            <w:szCs w:val="28"/>
          </w:rPr>
          <w:t>статьей 19.28</w:t>
        </w:r>
      </w:hyperlink>
      <w:r w:rsidRPr="00BF39E8">
        <w:rPr>
          <w:rFonts w:ascii="Times New Roman" w:hAnsi="Times New Roman" w:cs="Times New Roman"/>
          <w:color w:val="000000" w:themeColor="text1"/>
          <w:sz w:val="28"/>
          <w:szCs w:val="28"/>
        </w:rPr>
        <w:t xml:space="preserve"> К</w:t>
      </w:r>
      <w:r w:rsidRPr="00BF39E8">
        <w:rPr>
          <w:rFonts w:ascii="Times New Roman" w:hAnsi="Times New Roman" w:cs="Times New Roman"/>
          <w:sz w:val="28"/>
          <w:szCs w:val="28"/>
        </w:rPr>
        <w:t>одекса Российской Федерации об административных правонарушениях;</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у поставщика (подрядчика, исполнителя) статуса офшорной компании, отсутствия в составе участников (членов) корпоративного юридического лица или в составе учредителей унитарного юридического лица офшорной компании;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непроведения ликвидации поставщика (подрядчика, исполнителя) - юридического лица и отсутствия решения арбитражного суда о признании поставщика (подрядчика, исполнителя) - юридического лица или индивидуального предпринимателя несостоятельным (банкротом) и об открытии конкурсного производства;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отсутствия в реестре недобросовестных поставщиков (подрядчиков, исполнителей), размещенном в Единой информационной системе в сфере закупок, информации о поставщике (подрядчике, исполнителе) - юридическом лице или индивидуальном предпринимателе, в том числе информации об учредителях и о лице, исполняющем функции единоличного исполнительного органа юридического лица;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неприостановления деятельности поставщика (подрядчика, исполнителя) в порядке, установленном </w:t>
      </w:r>
      <w:hyperlink r:id="rId22">
        <w:r w:rsidRPr="00BF39E8">
          <w:rPr>
            <w:rFonts w:ascii="Times New Roman" w:hAnsi="Times New Roman" w:cs="Times New Roman"/>
            <w:color w:val="000000" w:themeColor="text1"/>
            <w:sz w:val="28"/>
            <w:szCs w:val="28"/>
          </w:rPr>
          <w:t>Кодексом</w:t>
        </w:r>
      </w:hyperlink>
      <w:r w:rsidRPr="00BF39E8">
        <w:rPr>
          <w:rFonts w:ascii="Times New Roman" w:hAnsi="Times New Roman" w:cs="Times New Roman"/>
          <w:color w:val="000000" w:themeColor="text1"/>
          <w:sz w:val="28"/>
          <w:szCs w:val="28"/>
        </w:rPr>
        <w:t xml:space="preserve"> Рос</w:t>
      </w:r>
      <w:r w:rsidRPr="00BF39E8">
        <w:rPr>
          <w:rFonts w:ascii="Times New Roman" w:hAnsi="Times New Roman" w:cs="Times New Roman"/>
          <w:sz w:val="28"/>
          <w:szCs w:val="28"/>
        </w:rPr>
        <w:t>сийской Федерации об административных правонарушениях;</w:t>
      </w:r>
    </w:p>
    <w:p w:rsidR="00B807E4" w:rsidRPr="00B807E4" w:rsidRDefault="00B807E4">
      <w:pPr>
        <w:pStyle w:val="ConsPlusNormal"/>
        <w:spacing w:before="220"/>
        <w:ind w:firstLine="540"/>
        <w:jc w:val="both"/>
        <w:rPr>
          <w:rFonts w:ascii="Times New Roman" w:hAnsi="Times New Roman" w:cs="Times New Roman"/>
          <w:sz w:val="24"/>
          <w:szCs w:val="24"/>
        </w:rPr>
      </w:pPr>
      <w:r w:rsidRPr="00BF39E8">
        <w:rPr>
          <w:rFonts w:ascii="Times New Roman" w:hAnsi="Times New Roman" w:cs="Times New Roman"/>
          <w:sz w:val="28"/>
          <w:szCs w:val="28"/>
        </w:rPr>
        <w:t>отсутствия между поставщиком (подрядчиком, исполнителем) и избирательной комиссией конфликта интересов, под которым понимаются случаи, при которых члены избирательной комиссии, член ком</w:t>
      </w:r>
      <w:r w:rsidR="00664ADD">
        <w:rPr>
          <w:rFonts w:ascii="Times New Roman" w:hAnsi="Times New Roman" w:cs="Times New Roman"/>
          <w:sz w:val="28"/>
          <w:szCs w:val="28"/>
        </w:rPr>
        <w:t xml:space="preserve">иссии по осуществлению закупок </w:t>
      </w:r>
      <w:r w:rsidRPr="00BF39E8">
        <w:rPr>
          <w:rFonts w:ascii="Times New Roman" w:hAnsi="Times New Roman" w:cs="Times New Roman"/>
          <w:sz w:val="28"/>
          <w:szCs w:val="28"/>
        </w:rPr>
        <w:t xml:space="preserve">состоят в браке с физическими лицами, являющимися выгодоприобретателями, единоличным исполнительным органом </w:t>
      </w:r>
      <w:r w:rsidRPr="00BF39E8">
        <w:rPr>
          <w:rFonts w:ascii="Times New Roman" w:hAnsi="Times New Roman" w:cs="Times New Roman"/>
          <w:sz w:val="28"/>
          <w:szCs w:val="28"/>
        </w:rPr>
        <w:lastRenderedPageBreak/>
        <w:t>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w:t>
      </w:r>
      <w:r w:rsidRPr="00B807E4">
        <w:rPr>
          <w:rFonts w:ascii="Times New Roman" w:hAnsi="Times New Roman" w:cs="Times New Roman"/>
          <w:sz w:val="24"/>
          <w:szCs w:val="24"/>
        </w:rPr>
        <w:t xml:space="preserve"> </w:t>
      </w:r>
      <w:r w:rsidRPr="00BF39E8">
        <w:rPr>
          <w:rFonts w:ascii="Times New Roman" w:hAnsi="Times New Roman" w:cs="Times New Roman"/>
          <w:sz w:val="28"/>
          <w:szCs w:val="28"/>
        </w:rPr>
        <w:t>процентами голосующих акций хозяйственного общества либо долей, превышающей десять процентов в уставном капитале хозяйственного общества.</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Документом, подтверждающим соответствие поставщика (подрядчика, исполнителя) вышеуказанным требованиям, может являться декларация поставщика (подрядчика, исполнителя). При отсутствии вышеуказанной декларации результаты проверки фиксируются документально (получение информации и (или) скриншотов из открытых источников информации).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Результаты проверки поставщика (подрядчика, исполнителя) оформляются документально с приложением соответствующих документов (материалов).</w:t>
      </w:r>
    </w:p>
    <w:p w:rsidR="00B807E4" w:rsidRPr="00BF39E8" w:rsidRDefault="00B807E4">
      <w:pPr>
        <w:pStyle w:val="ConsPlusNormal"/>
        <w:jc w:val="both"/>
        <w:rPr>
          <w:rFonts w:ascii="Times New Roman" w:hAnsi="Times New Roman" w:cs="Times New Roman"/>
          <w:sz w:val="28"/>
          <w:szCs w:val="28"/>
        </w:rPr>
      </w:pPr>
    </w:p>
    <w:p w:rsidR="00B807E4" w:rsidRPr="00BF39E8" w:rsidRDefault="00B807E4">
      <w:pPr>
        <w:pStyle w:val="ConsPlusTitle"/>
        <w:jc w:val="center"/>
        <w:outlineLvl w:val="1"/>
        <w:rPr>
          <w:rFonts w:ascii="Times New Roman" w:hAnsi="Times New Roman" w:cs="Times New Roman"/>
          <w:sz w:val="28"/>
          <w:szCs w:val="28"/>
        </w:rPr>
      </w:pPr>
      <w:bookmarkStart w:id="5" w:name="P229"/>
      <w:bookmarkEnd w:id="5"/>
      <w:r w:rsidRPr="00BF39E8">
        <w:rPr>
          <w:rFonts w:ascii="Times New Roman" w:hAnsi="Times New Roman" w:cs="Times New Roman"/>
          <w:sz w:val="28"/>
          <w:szCs w:val="28"/>
        </w:rPr>
        <w:t>10. Контракт</w:t>
      </w:r>
    </w:p>
    <w:p w:rsidR="00B807E4" w:rsidRPr="00B807E4" w:rsidRDefault="00B807E4">
      <w:pPr>
        <w:pStyle w:val="ConsPlusNormal"/>
        <w:jc w:val="both"/>
        <w:rPr>
          <w:rFonts w:ascii="Times New Roman" w:hAnsi="Times New Roman" w:cs="Times New Roman"/>
          <w:sz w:val="24"/>
          <w:szCs w:val="24"/>
        </w:rPr>
      </w:pPr>
    </w:p>
    <w:p w:rsidR="00B807E4" w:rsidRPr="00BF39E8" w:rsidRDefault="00B807E4">
      <w:pPr>
        <w:pStyle w:val="ConsPlusNormal"/>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на осуществление закупок товаров, работ, услуг при подготовке и проведении выборов является основным документом, определяющим права и обязанности сторон при осуществлении закупок товаров, работ, услуг. Им регламентируются экономические, организационно-технические и другие взаимоотношения избирательн</w:t>
      </w:r>
      <w:r w:rsidR="00B4110A" w:rsidRPr="00BF39E8">
        <w:rPr>
          <w:rFonts w:ascii="Times New Roman" w:hAnsi="Times New Roman" w:cs="Times New Roman"/>
          <w:sz w:val="28"/>
          <w:szCs w:val="28"/>
        </w:rPr>
        <w:t>ой</w:t>
      </w:r>
      <w:r w:rsidRPr="00BF39E8">
        <w:rPr>
          <w:rFonts w:ascii="Times New Roman" w:hAnsi="Times New Roman" w:cs="Times New Roman"/>
          <w:sz w:val="28"/>
          <w:szCs w:val="28"/>
        </w:rPr>
        <w:t xml:space="preserve"> комисси</w:t>
      </w:r>
      <w:r w:rsidR="00B4110A" w:rsidRPr="00BF39E8">
        <w:rPr>
          <w:rFonts w:ascii="Times New Roman" w:hAnsi="Times New Roman" w:cs="Times New Roman"/>
          <w:sz w:val="28"/>
          <w:szCs w:val="28"/>
        </w:rPr>
        <w:t>и</w:t>
      </w:r>
      <w:r w:rsidRPr="00BF39E8">
        <w:rPr>
          <w:rFonts w:ascii="Times New Roman" w:hAnsi="Times New Roman" w:cs="Times New Roman"/>
          <w:sz w:val="28"/>
          <w:szCs w:val="28"/>
        </w:rPr>
        <w:t xml:space="preserve"> и поставщиков (подрядчиков, исполнителей).</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Содержание контракта должно соответствовать требованиям гражданского законодательства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Контракт заключается в простой письменной форме (</w:t>
      </w:r>
      <w:hyperlink r:id="rId23">
        <w:r w:rsidRPr="00BF39E8">
          <w:rPr>
            <w:rFonts w:ascii="Times New Roman" w:hAnsi="Times New Roman" w:cs="Times New Roman"/>
            <w:color w:val="000000" w:themeColor="text1"/>
            <w:sz w:val="28"/>
            <w:szCs w:val="28"/>
          </w:rPr>
          <w:t>пункт 1 статьи 161</w:t>
        </w:r>
      </w:hyperlink>
      <w:r w:rsidRPr="00BF39E8">
        <w:rPr>
          <w:rFonts w:ascii="Times New Roman" w:hAnsi="Times New Roman" w:cs="Times New Roman"/>
          <w:color w:val="000000" w:themeColor="text1"/>
          <w:sz w:val="28"/>
          <w:szCs w:val="28"/>
        </w:rPr>
        <w:t xml:space="preserve"> Г</w:t>
      </w:r>
      <w:r w:rsidRPr="00BF39E8">
        <w:rPr>
          <w:rFonts w:ascii="Times New Roman" w:hAnsi="Times New Roman" w:cs="Times New Roman"/>
          <w:sz w:val="28"/>
          <w:szCs w:val="28"/>
        </w:rPr>
        <w:t>ражданского кодекса Российской Федерации).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 xml:space="preserve">Существенным условием контракта является условие о предмете </w:t>
      </w:r>
      <w:r w:rsidRPr="00BF39E8">
        <w:rPr>
          <w:rFonts w:ascii="Times New Roman" w:hAnsi="Times New Roman" w:cs="Times New Roman"/>
          <w:color w:val="000000" w:themeColor="text1"/>
          <w:sz w:val="28"/>
          <w:szCs w:val="28"/>
        </w:rPr>
        <w:t>контракта (</w:t>
      </w:r>
      <w:hyperlink r:id="rId24">
        <w:r w:rsidRPr="00BF39E8">
          <w:rPr>
            <w:rFonts w:ascii="Times New Roman" w:hAnsi="Times New Roman" w:cs="Times New Roman"/>
            <w:color w:val="000000" w:themeColor="text1"/>
            <w:sz w:val="28"/>
            <w:szCs w:val="28"/>
          </w:rPr>
          <w:t>пункт 1 статьи 432</w:t>
        </w:r>
      </w:hyperlink>
      <w:r w:rsidRPr="00BF39E8">
        <w:rPr>
          <w:rFonts w:ascii="Times New Roman" w:hAnsi="Times New Roman" w:cs="Times New Roman"/>
          <w:color w:val="000000" w:themeColor="text1"/>
          <w:sz w:val="28"/>
          <w:szCs w:val="28"/>
        </w:rPr>
        <w:t xml:space="preserve"> Гражданского кодекса Российской Федерации). Предметом контракта</w:t>
      </w:r>
      <w:r w:rsidRPr="00BF39E8">
        <w:rPr>
          <w:rFonts w:ascii="Times New Roman" w:hAnsi="Times New Roman" w:cs="Times New Roman"/>
          <w:sz w:val="28"/>
          <w:szCs w:val="28"/>
        </w:rPr>
        <w:t xml:space="preserve"> являются поставка товара, выполнение работы, оказание услуги с обязательным указанием их наименований, количества (перечня), места и сроков поставки товара, объема и сроков выполнения работ (оказания услуг).</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lastRenderedPageBreak/>
        <w:t>В контракте должны быть указаны:</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 условие о том, что цена контракта является твердой и определяется на весь срок его исполнения, включая дополнительные расходы поставщика (подрядчика, исполнителя), а также цена единицы товара, работы, услуги.</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В контракте отражается, включает ли его цена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цена контракта включает НДС, то целесообразно определить, какую ее часть составляет НДС.</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Если в соответствии с налоговым законодательством Российской Федерации поставщик (подрядчик, исполнитель) освобожден от уплаты НДС, это обстоятельство необходимо отразить в контракте;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2) условие об ответственности избирательной комиссии и поставщика (подрядчика, исполнителя)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а) условия об ответственности избирательной комиссии за неисполнение или ненадлежащее исполнение обязательств по контракту:</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за каждый факт неисполнения избирательной комиссией предусмотренных контрактом обязательств, за исключением просрочки исполнения обязательств, предусмотренных контрактом, в контракте устанавливается штраф, который поставщик (подрядчик, исполнитель) вправе потребовать уплатить, определяемый в следующем порядке:</w:t>
      </w:r>
    </w:p>
    <w:p w:rsidR="00B807E4" w:rsidRPr="00BF39E8"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BF39E8">
        <w:rPr>
          <w:rFonts w:ascii="Times New Roman" w:hAnsi="Times New Roman" w:cs="Times New Roman"/>
          <w:sz w:val="28"/>
          <w:szCs w:val="28"/>
        </w:rPr>
        <w:t>5000 рублей, если цена контракта составляет от 3 000 000 рублей до 50 000 000 рублей</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просрочки избирательной комиссией исполнения обязательств, предусмотренных контрактом, поставщик, (подрядчик, исполнитель) вправе потребовать пеню.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контрактом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Общая сумма начисленных штрафов (пеней) за ненадлежащее исполнение избирательной комиссией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условия об ответственности поставщика (подрядчика, исполнителя) за неисполнение или ненадлежащее исполнение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предусмотренных контрактом, устанавливается штраф, размер которого определяется как процент от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процентов от цены контракта (этапа) в случае, если цена контракта (этапа) не превышает 3 000 000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процентов от цены контракта (этапа) в случае, если цена контракта (этапа)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процент от цены контракта (этапа) в случае, если цена контракта (этапа)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0,5 процента от цены контракта (этапа) в случае, если цена контракта (этапа)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каждый факт неисполнения или ненадлежащего исполнения поставщиком (подрядчиком, исполнителем) обязательств, предусмотренных контрактом, которые не имеют стоимостного выражения, размер штрафа устанавливается (при наличии в контракте таких обязательств) в сумме, определяемой в следующем порядке: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1000 рублей, если цена контракта не превышает 3 000 000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5000 рублей, если цена контракта составляет от 3 000 000 рублей до 50 000 000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10 000 рублей, если цена контракта составляет от 50 000 000 рублей до 100 000 000 рублей (включительно);</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100 000 рублей, если цена контракта превышает 100 000 000 рублей.</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случае просрочки исполнения поставщиком (подрядчиком, исполнителем) обязательства, предусмотренного контрактом, начисляется пеня за каждый день просрочки в размере одной трехсотой действующей на дату уплаты пени ключевой ставки Центрального банка Российской Федерации от </w:t>
      </w:r>
      <w:r w:rsidRPr="00613AA2">
        <w:rPr>
          <w:rFonts w:ascii="Times New Roman" w:hAnsi="Times New Roman" w:cs="Times New Roman"/>
          <w:sz w:val="28"/>
          <w:szCs w:val="28"/>
        </w:rPr>
        <w:lastRenderedPageBreak/>
        <w:t>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Общая сумма начисленных штрафов (пеней)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3) условие о порядке и сроках оплаты товаров, работ,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контракте необходимо указать, в какой форме будет осуществляться оплата (безналичный расчет), срок и порядок оплаты поставленного товара (выполненных работ, оказанных услуг), момент исполнения избирательной комиссией обязанности по оплате. Выплата аванса не предусматривается.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случае поставки товаров (выполнения работ, оказания услуг) поэтапно возможно установить условие о поэтапной оплате контракта;</w:t>
      </w:r>
    </w:p>
    <w:p w:rsidR="00B807E4" w:rsidRPr="00B807E4" w:rsidRDefault="00B807E4">
      <w:pPr>
        <w:pStyle w:val="ConsPlusNormal"/>
        <w:spacing w:before="220"/>
        <w:ind w:firstLine="540"/>
        <w:jc w:val="both"/>
        <w:rPr>
          <w:rFonts w:ascii="Times New Roman" w:hAnsi="Times New Roman" w:cs="Times New Roman"/>
          <w:sz w:val="24"/>
          <w:szCs w:val="24"/>
        </w:rPr>
      </w:pPr>
      <w:r w:rsidRPr="00613AA2">
        <w:rPr>
          <w:rFonts w:ascii="Times New Roman" w:hAnsi="Times New Roman" w:cs="Times New Roman"/>
          <w:sz w:val="28"/>
          <w:szCs w:val="28"/>
        </w:rPr>
        <w:t>4) условие о порядке и сроках приемки избирательной комиссией товаров, работ, услуг в части соответствия их количества, качества, комплектности, объема требованиям, установленным контрактом, о порядке и сроках оформления результатов такой приемки. Эти результаты оформляются товарными накладными (при поставке товара), актами сдачи-приемки поставленных товаров (выполненных работ, оказанных услуг), а также иными документами, подтверждающими исполнение контрактов;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5) условия расторжения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Контракт может быть расторгнут по соглашению сторон, в судебном порядке, а также в одностороннем порядке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а) поставки товара, выполнения работы, оказания услуги ненадлежащего качества с недостатками, которые не могут быть устранены в приемлемые для избирательной комиссии сроки;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б) неоднократного (от двух раз) нарушения поставщиком (подрядчиком, исполнителем) сроков поставки товаров, выполнения работ, оказания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lastRenderedPageBreak/>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б) если по предложению избирательной комиссии увеличиваются предусмотренные контрактом количество товара, объем работы </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услуги</w:t>
      </w:r>
      <w:r w:rsidR="00613AA2" w:rsidRPr="00613AA2">
        <w:rPr>
          <w:rFonts w:ascii="Times New Roman" w:hAnsi="Times New Roman" w:cs="Times New Roman"/>
          <w:sz w:val="28"/>
          <w:szCs w:val="28"/>
        </w:rPr>
        <w:t>)</w:t>
      </w:r>
      <w:r w:rsidRPr="00613AA2">
        <w:rPr>
          <w:rFonts w:ascii="Times New Roman" w:hAnsi="Times New Roman" w:cs="Times New Roman"/>
          <w:sz w:val="28"/>
          <w:szCs w:val="28"/>
        </w:rPr>
        <w:t xml:space="preserve"> или уменьшаются предусмотренные контрактом количество поставляемого товара, объем выполняемой работы или оказываемой услуги.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При уменьшении предусмотренных контрактом количества товара, объема работы или услуги стороны</w:t>
      </w:r>
      <w:r w:rsidRPr="00B807E4">
        <w:rPr>
          <w:rFonts w:ascii="Times New Roman" w:hAnsi="Times New Roman" w:cs="Times New Roman"/>
          <w:sz w:val="24"/>
          <w:szCs w:val="24"/>
        </w:rPr>
        <w:t xml:space="preserve"> </w:t>
      </w:r>
      <w:r w:rsidRPr="00613AA2">
        <w:rPr>
          <w:rFonts w:ascii="Times New Roman" w:hAnsi="Times New Roman" w:cs="Times New Roman"/>
          <w:sz w:val="28"/>
          <w:szCs w:val="28"/>
        </w:rPr>
        <w:t>контракта обязаны уменьшить цену контракта исходя из цены единицы товара, работы или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в) при принятии </w:t>
      </w:r>
      <w:r w:rsidR="00B813A4" w:rsidRPr="00613AA2">
        <w:rPr>
          <w:rFonts w:ascii="Times New Roman" w:hAnsi="Times New Roman" w:cs="Times New Roman"/>
          <w:sz w:val="28"/>
          <w:szCs w:val="28"/>
        </w:rPr>
        <w:t>решений</w:t>
      </w:r>
      <w:r w:rsidRPr="00613AA2">
        <w:rPr>
          <w:rFonts w:ascii="Times New Roman" w:hAnsi="Times New Roman" w:cs="Times New Roman"/>
          <w:sz w:val="28"/>
          <w:szCs w:val="28"/>
        </w:rPr>
        <w:t xml:space="preserve"> (постановлений) Центральной избирательной комиссии Российской Федерации, которые изменяют количественные и качественные характеристики товаров, работ, услуг либо сроки поставки товаров (выполнения работ, оказания услуг) в целях реализации законодательства о выборах;</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г) при изменении в соответствии с законодательством Российской Федерации регулируемых цен (тарифов) на товары,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 при уменьшении ранее доведенных до избирательной комиссии как получателя бюджетных средств лимитов бюджетных обязательств. При этом избирательные комиссии в ходе исполнения контракта обеспечивают согласование новых условий контракта, в том числе цены и (или) сроков исполнения контракта и (или) количества товаров, объемов работ или услуг, предусмотренных контрактом;</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е) при наличии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(землетрясения, наводнения, пожары и т.д.), действий объективных внешних факторов (военные действия, неблагоприятная эпидемиологическая обстановка, акты органов государственной власти и управления и т.п.), а также других чрезвычайных обстоятельств, подтвержденных в установленном законодательством порядке, препятствующих надлежащему исполнению обязательств по контракту;</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ж) в иных случаях, предусмотренных законодательством Российской Федерации.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к проведению выборов</w:t>
      </w:r>
      <w:r w:rsidR="002E41CA" w:rsidRPr="00613AA2">
        <w:rPr>
          <w:rFonts w:ascii="Times New Roman" w:hAnsi="Times New Roman" w:cs="Times New Roman"/>
          <w:sz w:val="28"/>
          <w:szCs w:val="28"/>
        </w:rPr>
        <w:t xml:space="preserve"> территориальная</w:t>
      </w:r>
      <w:r w:rsidRPr="00613AA2">
        <w:rPr>
          <w:rFonts w:ascii="Times New Roman" w:hAnsi="Times New Roman" w:cs="Times New Roman"/>
          <w:sz w:val="28"/>
          <w:szCs w:val="28"/>
        </w:rPr>
        <w:t xml:space="preserve"> избирательная комиссия может заключать контракты до дня официального </w:t>
      </w:r>
      <w:r w:rsidRPr="00613AA2">
        <w:rPr>
          <w:rFonts w:ascii="Times New Roman" w:hAnsi="Times New Roman" w:cs="Times New Roman"/>
          <w:sz w:val="28"/>
          <w:szCs w:val="28"/>
        </w:rPr>
        <w:lastRenderedPageBreak/>
        <w:t>опубликования (публикации) решения о назначении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этом в условиях контрактов в обязательном порядке указываются отлагательные условия его исполнения, предусматривающие возможность оплаты после принятия постановления </w:t>
      </w:r>
      <w:r w:rsidR="002E41CA" w:rsidRPr="00613AA2">
        <w:rPr>
          <w:rFonts w:ascii="Times New Roman" w:hAnsi="Times New Roman" w:cs="Times New Roman"/>
          <w:sz w:val="28"/>
          <w:szCs w:val="28"/>
        </w:rPr>
        <w:t>территориальной избирательной комиссии</w:t>
      </w:r>
      <w:r w:rsidRPr="00613AA2">
        <w:rPr>
          <w:rFonts w:ascii="Times New Roman" w:hAnsi="Times New Roman" w:cs="Times New Roman"/>
          <w:sz w:val="28"/>
          <w:szCs w:val="28"/>
        </w:rPr>
        <w:t xml:space="preserve"> о распределении средств </w:t>
      </w:r>
      <w:r w:rsidR="00AC1EFC"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на подготовку и проведение выборов.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контрактам включается в план закупок после принятия постановлени</w:t>
      </w:r>
      <w:r w:rsidR="00C0065C"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C0065C"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C0065C"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C0065C"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3F5F09"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w:t>
      </w:r>
      <w:r w:rsidRPr="00613AA2">
        <w:rPr>
          <w:rFonts w:ascii="Times New Roman" w:hAnsi="Times New Roman" w:cs="Times New Roman"/>
          <w:sz w:val="28"/>
          <w:szCs w:val="28"/>
        </w:rPr>
        <w:t>астоящего Порядка.</w:t>
      </w:r>
    </w:p>
    <w:p w:rsidR="00B807E4" w:rsidRPr="00613AA2" w:rsidRDefault="00B807E4">
      <w:pPr>
        <w:pStyle w:val="ConsPlusNormal"/>
        <w:jc w:val="both"/>
        <w:rPr>
          <w:rFonts w:ascii="Times New Roman" w:hAnsi="Times New Roman" w:cs="Times New Roman"/>
          <w:sz w:val="28"/>
          <w:szCs w:val="28"/>
        </w:rPr>
      </w:pPr>
    </w:p>
    <w:p w:rsidR="00B807E4" w:rsidRPr="00613AA2" w:rsidRDefault="00B807E4">
      <w:pPr>
        <w:pStyle w:val="ConsPlusTitle"/>
        <w:jc w:val="center"/>
        <w:outlineLvl w:val="1"/>
        <w:rPr>
          <w:rFonts w:ascii="Times New Roman" w:hAnsi="Times New Roman" w:cs="Times New Roman"/>
          <w:sz w:val="28"/>
          <w:szCs w:val="28"/>
        </w:rPr>
      </w:pPr>
      <w:bookmarkStart w:id="6" w:name="P284"/>
      <w:bookmarkEnd w:id="6"/>
      <w:r w:rsidRPr="00613AA2">
        <w:rPr>
          <w:rFonts w:ascii="Times New Roman" w:hAnsi="Times New Roman" w:cs="Times New Roman"/>
          <w:sz w:val="28"/>
          <w:szCs w:val="28"/>
        </w:rPr>
        <w:t>11. Договор</w:t>
      </w:r>
    </w:p>
    <w:p w:rsidR="00B807E4" w:rsidRPr="00B807E4" w:rsidRDefault="00B807E4">
      <w:pPr>
        <w:pStyle w:val="ConsPlusNormal"/>
        <w:jc w:val="both"/>
        <w:rPr>
          <w:rFonts w:ascii="Times New Roman" w:hAnsi="Times New Roman" w:cs="Times New Roman"/>
          <w:sz w:val="24"/>
          <w:szCs w:val="24"/>
        </w:rPr>
      </w:pPr>
    </w:p>
    <w:p w:rsidR="00B807E4" w:rsidRPr="00613AA2" w:rsidRDefault="00B807E4">
      <w:pPr>
        <w:pStyle w:val="ConsPlusNormal"/>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Договор на выполнение работ (оказание услуг) заключается </w:t>
      </w:r>
      <w:r w:rsidR="00EE1E48" w:rsidRPr="00613AA2">
        <w:rPr>
          <w:rFonts w:ascii="Times New Roman" w:hAnsi="Times New Roman" w:cs="Times New Roman"/>
          <w:sz w:val="28"/>
          <w:szCs w:val="28"/>
        </w:rPr>
        <w:t xml:space="preserve">территориальной </w:t>
      </w:r>
      <w:r w:rsidRPr="00613AA2">
        <w:rPr>
          <w:rFonts w:ascii="Times New Roman" w:hAnsi="Times New Roman" w:cs="Times New Roman"/>
          <w:sz w:val="28"/>
          <w:szCs w:val="28"/>
        </w:rPr>
        <w:t>избирательной комиссией с гражданином (далее - исполнитель) в целях выполнения работ (оказания услуг), связанных с подготовкой и проведением выборов, а также обеспечением деятельности комиссий в период подготовки и проведения выборов, и является основным документом, определяющим права и обязанности сторон при выполнении работ (оказании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Договор заключается в простой письменной форме. Содержание договора должно соответствовать требованиям гражданского законодательства Российской Федерации и включать следующие разделы: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1. Предмет договора.</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Предметом договора является выполнение работ, оказание услуг, связанных с подготовкой и проведением выборов, а также обеспечением деятельности комиссий в период подготовки и проведения выборов, с указанием срока, в течение которого они должны быть выполнены (оказаны).</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 договора должны быть включены перечень конкретных работ (услуг), объемы выполнения (оказания) таких работ (услуг). Предмет договора может быть дополнен графиком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предмете договора может быть предусмотрена обязанность выезда исполнителя за пределы населенного пункта, на территории которого расположена избирательная комиссия, для выполнения условий договора (для прохождения обучения, сдачи отчетности и др.).</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2. Цена договора, порядок и сроки расчетов.</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Цена договора должна быть твердой и в случае необходимости выезда исполнителя для выполнения условий договора за пределы населенного пункта, </w:t>
      </w:r>
      <w:r w:rsidRPr="00613AA2">
        <w:rPr>
          <w:rFonts w:ascii="Times New Roman" w:hAnsi="Times New Roman" w:cs="Times New Roman"/>
          <w:sz w:val="28"/>
          <w:szCs w:val="28"/>
        </w:rPr>
        <w:lastRenderedPageBreak/>
        <w:t>на территории которого расположена избирательная комиссия, включать расходы на проезд, проживание.</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Цена договора должна содержать стоимость единицы работы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предусматривается форма расчета (безналичный расчет), срок и порядок оплаты за фактически выполненные работы (оказанные услуги), момент исполнения избирательной комиссией обязанности по оплате. В случае выполнения работ, оказания услуг поэтапно в договоре возможно предусмотреть условие о поэтапной оплате. Авансовые платежи по договорам не предусматриваются.</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3. Права и обязанности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Права и обязанности сторон устанавливаются исходя из предмета договора. В договоре может предусматриваться право избирательной комиссии контролировать ход и качество выполнения работ (оказания услуг), право исполнителя досрочно выполнить работы (оказать услуги), обязанность избирательной комиссии принять и оплатить досрочно выполненные работы (оказанные услуги).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4. Порядок сдачи-приемки выполненных работ (оказанных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Завершение выполнения работ (оказания услуг) оформляется актом выполненных работ (оказанных услуг). В акте выполненных работ (оказанных услуг) указываются сроки выполнения работ (оказания услуг), фактический объем (перечень) выполненных работ (оказанных услуг) (в случае, если договором предусмотрен объем (перечень) выполнения работ (оказания услуг) или информация о фактическом времени выполнения работ (оказания услуг) (в случае, если договором предусмотрен график выполнения работ (оказания услуг).</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Подписанный сторонами акт выполненных работ (оказанных услуг) является основанием для оплаты.</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5. Ответственность сторон.</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За невыполнение (ненадлежащее выполнение) обязательств по договору предусматривается ответственность сторон в соответствии с законодательством Российской Федерации.</w:t>
      </w:r>
    </w:p>
    <w:p w:rsidR="00B807E4" w:rsidRPr="00613AA2" w:rsidRDefault="00B807E4" w:rsidP="00613AA2">
      <w:pPr>
        <w:pStyle w:val="ConsPlusNormal"/>
        <w:spacing w:before="220"/>
        <w:ind w:firstLine="540"/>
        <w:jc w:val="center"/>
        <w:rPr>
          <w:rFonts w:ascii="Times New Roman" w:hAnsi="Times New Roman" w:cs="Times New Roman"/>
          <w:sz w:val="28"/>
          <w:szCs w:val="28"/>
        </w:rPr>
      </w:pPr>
      <w:r w:rsidRPr="00613AA2">
        <w:rPr>
          <w:rFonts w:ascii="Times New Roman" w:hAnsi="Times New Roman" w:cs="Times New Roman"/>
          <w:sz w:val="28"/>
          <w:szCs w:val="28"/>
        </w:rPr>
        <w:t>6. Иные условия.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В договоре предусматриваются срок действия договора, порядок изменения и расторжения договора и иные положения, а также реквизиты сторон с указанием паспортных данных исполнителя.</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 xml:space="preserve">При заключении договора в целях выполнения работ (оказания услуг), </w:t>
      </w:r>
      <w:r w:rsidRPr="00613AA2">
        <w:rPr>
          <w:rFonts w:ascii="Times New Roman" w:hAnsi="Times New Roman" w:cs="Times New Roman"/>
          <w:sz w:val="28"/>
          <w:szCs w:val="28"/>
        </w:rPr>
        <w:lastRenderedPageBreak/>
        <w:t>связанных с подготовкой и проведением выборов, а также обеспечением деятельности комиссий в период подготовки и проведения выборов, следует учитывать, что в соответствии с налоговым законодательством Российской Федерации не подлежат налогообложению (освобождаются от налогообложения) доходы физических лиц за выполнение этими лицами работ (оказание услуг), непосредственно связанных с проведением избирательных кампаний, обложению страховыми взносами суммы, выплачиваемые физическим лицам избирательными комиссиями за выполнение этими лицами работ (оказание услуг), непосредственно связанных с проведением избирательных кампаний.</w:t>
      </w:r>
    </w:p>
    <w:p w:rsidR="00AB3BA6" w:rsidRPr="00613AA2" w:rsidRDefault="00AB3BA6" w:rsidP="00AB3BA6">
      <w:pPr>
        <w:pStyle w:val="ConsPlusNormal"/>
        <w:ind w:firstLine="567"/>
        <w:jc w:val="both"/>
        <w:rPr>
          <w:rFonts w:ascii="Times New Roman" w:hAnsi="Times New Roman" w:cs="Times New Roman"/>
          <w:sz w:val="28"/>
          <w:szCs w:val="28"/>
        </w:rPr>
      </w:pPr>
      <w:r w:rsidRPr="00613AA2">
        <w:rPr>
          <w:rFonts w:ascii="Times New Roman" w:hAnsi="Times New Roman" w:cs="Times New Roman"/>
          <w:sz w:val="28"/>
          <w:szCs w:val="28"/>
        </w:rPr>
        <w:t>В период подготовки и проведения выборов территориальная избирательная комиссия может заключать договоры на оказание бухгалтерских услуг для территориальной избирательной комиссии до принятия постановления о распределении средств местного бюджета, выделенных ей на подготовку и проведение выборов, на основании постановления территориальной избирательной комиссии.</w:t>
      </w:r>
    </w:p>
    <w:p w:rsidR="00B807E4" w:rsidRPr="00613AA2" w:rsidRDefault="00B807E4">
      <w:pPr>
        <w:pStyle w:val="ConsPlusNormal"/>
        <w:spacing w:before="220"/>
        <w:ind w:firstLine="540"/>
        <w:jc w:val="both"/>
        <w:rPr>
          <w:rFonts w:ascii="Times New Roman" w:hAnsi="Times New Roman" w:cs="Times New Roman"/>
          <w:sz w:val="28"/>
          <w:szCs w:val="28"/>
        </w:rPr>
      </w:pPr>
      <w:r w:rsidRPr="00613AA2">
        <w:rPr>
          <w:rFonts w:ascii="Times New Roman" w:hAnsi="Times New Roman" w:cs="Times New Roman"/>
          <w:sz w:val="28"/>
          <w:szCs w:val="28"/>
        </w:rPr>
        <w:t>Информация по таким договорам включается в план закупок после принятия постановлени</w:t>
      </w:r>
      <w:r w:rsidR="00AB3BA6" w:rsidRPr="00613AA2">
        <w:rPr>
          <w:rFonts w:ascii="Times New Roman" w:hAnsi="Times New Roman" w:cs="Times New Roman"/>
          <w:sz w:val="28"/>
          <w:szCs w:val="28"/>
        </w:rPr>
        <w:t>я</w:t>
      </w:r>
      <w:r w:rsidRPr="00613AA2">
        <w:rPr>
          <w:rFonts w:ascii="Times New Roman" w:hAnsi="Times New Roman" w:cs="Times New Roman"/>
          <w:sz w:val="28"/>
          <w:szCs w:val="28"/>
        </w:rPr>
        <w:t xml:space="preserve"> </w:t>
      </w:r>
      <w:r w:rsidR="00577112" w:rsidRPr="00613AA2">
        <w:rPr>
          <w:rFonts w:ascii="Times New Roman" w:hAnsi="Times New Roman" w:cs="Times New Roman"/>
          <w:sz w:val="28"/>
          <w:szCs w:val="28"/>
        </w:rPr>
        <w:t>территориальной</w:t>
      </w:r>
      <w:r w:rsidRPr="00613AA2">
        <w:rPr>
          <w:rFonts w:ascii="Times New Roman" w:hAnsi="Times New Roman" w:cs="Times New Roman"/>
          <w:sz w:val="28"/>
          <w:szCs w:val="28"/>
        </w:rPr>
        <w:t xml:space="preserve"> избирательн</w:t>
      </w:r>
      <w:r w:rsidR="00577112" w:rsidRPr="00613AA2">
        <w:rPr>
          <w:rFonts w:ascii="Times New Roman" w:hAnsi="Times New Roman" w:cs="Times New Roman"/>
          <w:sz w:val="28"/>
          <w:szCs w:val="28"/>
        </w:rPr>
        <w:t>ой</w:t>
      </w:r>
      <w:r w:rsidRPr="00613AA2">
        <w:rPr>
          <w:rFonts w:ascii="Times New Roman" w:hAnsi="Times New Roman" w:cs="Times New Roman"/>
          <w:sz w:val="28"/>
          <w:szCs w:val="28"/>
        </w:rPr>
        <w:t xml:space="preserve"> комисси</w:t>
      </w:r>
      <w:r w:rsidR="00577112" w:rsidRPr="00613AA2">
        <w:rPr>
          <w:rFonts w:ascii="Times New Roman" w:hAnsi="Times New Roman" w:cs="Times New Roman"/>
          <w:sz w:val="28"/>
          <w:szCs w:val="28"/>
        </w:rPr>
        <w:t>и</w:t>
      </w:r>
      <w:r w:rsidRPr="00613AA2">
        <w:rPr>
          <w:rFonts w:ascii="Times New Roman" w:hAnsi="Times New Roman" w:cs="Times New Roman"/>
          <w:sz w:val="28"/>
          <w:szCs w:val="28"/>
        </w:rPr>
        <w:t xml:space="preserve"> о распределении средств </w:t>
      </w:r>
      <w:r w:rsidR="002546A5" w:rsidRPr="00613AA2">
        <w:rPr>
          <w:rFonts w:ascii="Times New Roman" w:hAnsi="Times New Roman" w:cs="Times New Roman"/>
          <w:sz w:val="28"/>
          <w:szCs w:val="28"/>
        </w:rPr>
        <w:t>местного</w:t>
      </w:r>
      <w:r w:rsidRPr="00613AA2">
        <w:rPr>
          <w:rFonts w:ascii="Times New Roman" w:hAnsi="Times New Roman" w:cs="Times New Roman"/>
          <w:sz w:val="28"/>
          <w:szCs w:val="28"/>
        </w:rPr>
        <w:t xml:space="preserve"> бюджета в порядке, </w:t>
      </w:r>
      <w:r w:rsidRPr="00613AA2">
        <w:rPr>
          <w:rFonts w:ascii="Times New Roman" w:hAnsi="Times New Roman" w:cs="Times New Roman"/>
          <w:color w:val="000000" w:themeColor="text1"/>
          <w:sz w:val="28"/>
          <w:szCs w:val="28"/>
        </w:rPr>
        <w:t xml:space="preserve">предусмотренном </w:t>
      </w:r>
      <w:hyperlink w:anchor="P155">
        <w:r w:rsidRPr="00613AA2">
          <w:rPr>
            <w:rFonts w:ascii="Times New Roman" w:hAnsi="Times New Roman" w:cs="Times New Roman"/>
            <w:color w:val="000000" w:themeColor="text1"/>
            <w:sz w:val="28"/>
            <w:szCs w:val="28"/>
          </w:rPr>
          <w:t>разделом 5</w:t>
        </w:r>
      </w:hyperlink>
      <w:r w:rsidRPr="00613AA2">
        <w:rPr>
          <w:rFonts w:ascii="Times New Roman" w:hAnsi="Times New Roman" w:cs="Times New Roman"/>
          <w:color w:val="000000" w:themeColor="text1"/>
          <w:sz w:val="28"/>
          <w:szCs w:val="28"/>
        </w:rPr>
        <w:t xml:space="preserve"> настоящего </w:t>
      </w:r>
      <w:r w:rsidRPr="00613AA2">
        <w:rPr>
          <w:rFonts w:ascii="Times New Roman" w:hAnsi="Times New Roman" w:cs="Times New Roman"/>
          <w:sz w:val="28"/>
          <w:szCs w:val="28"/>
        </w:rPr>
        <w:t>Порядка.</w:t>
      </w:r>
    </w:p>
    <w:p w:rsidR="00B807E4" w:rsidRPr="00B807E4" w:rsidRDefault="00B807E4">
      <w:pPr>
        <w:pStyle w:val="ConsPlusNormal"/>
        <w:jc w:val="both"/>
        <w:rPr>
          <w:rFonts w:ascii="Times New Roman" w:hAnsi="Times New Roman" w:cs="Times New Roman"/>
          <w:sz w:val="24"/>
          <w:szCs w:val="24"/>
        </w:rPr>
      </w:pPr>
      <w:bookmarkStart w:id="7" w:name="P311"/>
      <w:bookmarkStart w:id="8" w:name="P323"/>
      <w:bookmarkEnd w:id="7"/>
      <w:bookmarkEnd w:id="8"/>
    </w:p>
    <w:sectPr w:rsidR="00B807E4" w:rsidRPr="00B807E4" w:rsidSect="006C28B5">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4EE4" w:rsidRDefault="00C74EE4" w:rsidP="006C28B5">
      <w:r>
        <w:separator/>
      </w:r>
    </w:p>
  </w:endnote>
  <w:endnote w:type="continuationSeparator" w:id="0">
    <w:p w:rsidR="00C74EE4" w:rsidRDefault="00C74EE4" w:rsidP="006C28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4EE4" w:rsidRDefault="00C74EE4" w:rsidP="006C28B5">
      <w:r>
        <w:separator/>
      </w:r>
    </w:p>
  </w:footnote>
  <w:footnote w:type="continuationSeparator" w:id="0">
    <w:p w:rsidR="00C74EE4" w:rsidRDefault="00C74EE4" w:rsidP="006C28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1314307"/>
      <w:docPartObj>
        <w:docPartGallery w:val="Page Numbers (Top of Page)"/>
        <w:docPartUnique/>
      </w:docPartObj>
    </w:sdtPr>
    <w:sdtContent>
      <w:p w:rsidR="006C28B5" w:rsidRDefault="00C00C63">
        <w:pPr>
          <w:pStyle w:val="a6"/>
          <w:jc w:val="center"/>
        </w:pPr>
      </w:p>
    </w:sdtContent>
  </w:sdt>
  <w:p w:rsidR="006C28B5" w:rsidRDefault="006C28B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34552"/>
    <w:multiLevelType w:val="multilevel"/>
    <w:tmpl w:val="578E58A4"/>
    <w:lvl w:ilvl="0">
      <w:start w:val="5"/>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DF10681"/>
    <w:multiLevelType w:val="multilevel"/>
    <w:tmpl w:val="68AC0BCA"/>
    <w:lvl w:ilvl="0">
      <w:start w:val="8"/>
      <w:numFmt w:val="decimal"/>
      <w:lvlText w:val="%1."/>
      <w:lvlJc w:val="left"/>
      <w:pPr>
        <w:ind w:left="420" w:hanging="42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
    <w:nsid w:val="4DD105C3"/>
    <w:multiLevelType w:val="multilevel"/>
    <w:tmpl w:val="7FBAA044"/>
    <w:lvl w:ilvl="0">
      <w:start w:val="10"/>
      <w:numFmt w:val="decimal"/>
      <w:lvlText w:val="%1."/>
      <w:lvlJc w:val="left"/>
      <w:pPr>
        <w:ind w:left="560" w:hanging="5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60706805"/>
    <w:multiLevelType w:val="hybridMultilevel"/>
    <w:tmpl w:val="279CE31C"/>
    <w:lvl w:ilvl="0" w:tplc="4BE401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400774F"/>
    <w:multiLevelType w:val="multilevel"/>
    <w:tmpl w:val="F1EEBAE8"/>
    <w:lvl w:ilvl="0">
      <w:start w:val="1"/>
      <w:numFmt w:val="decimal"/>
      <w:lvlText w:val="%1."/>
      <w:lvlJc w:val="left"/>
      <w:pPr>
        <w:ind w:left="360" w:hanging="360"/>
      </w:pPr>
      <w:rPr>
        <w:rFonts w:hint="default"/>
        <w:b w:val="0"/>
      </w:rPr>
    </w:lvl>
    <w:lvl w:ilvl="1">
      <w:start w:val="1"/>
      <w:numFmt w:val="decimal"/>
      <w:lvlText w:val="%1.%2."/>
      <w:lvlJc w:val="left"/>
      <w:pPr>
        <w:ind w:left="341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B807E4"/>
    <w:rsid w:val="000005B1"/>
    <w:rsid w:val="00070B2C"/>
    <w:rsid w:val="0007798E"/>
    <w:rsid w:val="000E303E"/>
    <w:rsid w:val="0011518E"/>
    <w:rsid w:val="00171C33"/>
    <w:rsid w:val="001A2F8F"/>
    <w:rsid w:val="001A38CB"/>
    <w:rsid w:val="001D36F7"/>
    <w:rsid w:val="00206E52"/>
    <w:rsid w:val="002123C1"/>
    <w:rsid w:val="00241FF2"/>
    <w:rsid w:val="002546A5"/>
    <w:rsid w:val="00286109"/>
    <w:rsid w:val="002A5A97"/>
    <w:rsid w:val="002E41CA"/>
    <w:rsid w:val="00337B78"/>
    <w:rsid w:val="00357A75"/>
    <w:rsid w:val="003E5EF3"/>
    <w:rsid w:val="003F5F09"/>
    <w:rsid w:val="00401484"/>
    <w:rsid w:val="0040689D"/>
    <w:rsid w:val="004156F7"/>
    <w:rsid w:val="00416AA8"/>
    <w:rsid w:val="00437037"/>
    <w:rsid w:val="004760F5"/>
    <w:rsid w:val="004962E7"/>
    <w:rsid w:val="004B0E5B"/>
    <w:rsid w:val="004D3737"/>
    <w:rsid w:val="004E4865"/>
    <w:rsid w:val="004F2642"/>
    <w:rsid w:val="004F5499"/>
    <w:rsid w:val="005304AF"/>
    <w:rsid w:val="00533D50"/>
    <w:rsid w:val="00577112"/>
    <w:rsid w:val="005B5D25"/>
    <w:rsid w:val="005F5CDA"/>
    <w:rsid w:val="005F75E4"/>
    <w:rsid w:val="005F78B9"/>
    <w:rsid w:val="00613AA2"/>
    <w:rsid w:val="006164FB"/>
    <w:rsid w:val="00664ADD"/>
    <w:rsid w:val="006C28B5"/>
    <w:rsid w:val="006D4CD3"/>
    <w:rsid w:val="00704DB9"/>
    <w:rsid w:val="007129B1"/>
    <w:rsid w:val="00753137"/>
    <w:rsid w:val="00790960"/>
    <w:rsid w:val="00823442"/>
    <w:rsid w:val="0082615F"/>
    <w:rsid w:val="00867282"/>
    <w:rsid w:val="008B4750"/>
    <w:rsid w:val="00961116"/>
    <w:rsid w:val="009E4F8E"/>
    <w:rsid w:val="009F098A"/>
    <w:rsid w:val="009F099A"/>
    <w:rsid w:val="00A71B49"/>
    <w:rsid w:val="00AA50AA"/>
    <w:rsid w:val="00AB3BA6"/>
    <w:rsid w:val="00AC1EFC"/>
    <w:rsid w:val="00B4110A"/>
    <w:rsid w:val="00B7026E"/>
    <w:rsid w:val="00B807E4"/>
    <w:rsid w:val="00B813A4"/>
    <w:rsid w:val="00BF39E8"/>
    <w:rsid w:val="00C0065C"/>
    <w:rsid w:val="00C00C63"/>
    <w:rsid w:val="00C259BC"/>
    <w:rsid w:val="00C25C44"/>
    <w:rsid w:val="00C74EE4"/>
    <w:rsid w:val="00CC6AFD"/>
    <w:rsid w:val="00CE44F1"/>
    <w:rsid w:val="00CE6088"/>
    <w:rsid w:val="00D34159"/>
    <w:rsid w:val="00D34800"/>
    <w:rsid w:val="00D76A81"/>
    <w:rsid w:val="00DD5025"/>
    <w:rsid w:val="00DE6FBB"/>
    <w:rsid w:val="00E23877"/>
    <w:rsid w:val="00E47AF8"/>
    <w:rsid w:val="00E6218B"/>
    <w:rsid w:val="00E646B8"/>
    <w:rsid w:val="00EB753D"/>
    <w:rsid w:val="00ED148E"/>
    <w:rsid w:val="00EE1E48"/>
    <w:rsid w:val="00EF2FBD"/>
    <w:rsid w:val="00F86CA5"/>
    <w:rsid w:val="00FC52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4AF"/>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5304AF"/>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07E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807E4"/>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rsid w:val="00B807E4"/>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List Paragraph"/>
    <w:basedOn w:val="a"/>
    <w:uiPriority w:val="34"/>
    <w:qFormat/>
    <w:rsid w:val="001A38CB"/>
    <w:pPr>
      <w:ind w:left="720"/>
      <w:contextualSpacing/>
    </w:pPr>
  </w:style>
  <w:style w:type="paragraph" w:styleId="a4">
    <w:name w:val="Balloon Text"/>
    <w:basedOn w:val="a"/>
    <w:link w:val="a5"/>
    <w:uiPriority w:val="99"/>
    <w:semiHidden/>
    <w:unhideWhenUsed/>
    <w:rsid w:val="0040689D"/>
    <w:rPr>
      <w:rFonts w:ascii="Segoe UI" w:hAnsi="Segoe UI" w:cs="Segoe UI"/>
      <w:sz w:val="18"/>
      <w:szCs w:val="18"/>
    </w:rPr>
  </w:style>
  <w:style w:type="character" w:customStyle="1" w:styleId="a5">
    <w:name w:val="Текст выноски Знак"/>
    <w:basedOn w:val="a0"/>
    <w:link w:val="a4"/>
    <w:uiPriority w:val="99"/>
    <w:semiHidden/>
    <w:rsid w:val="0040689D"/>
    <w:rPr>
      <w:rFonts w:ascii="Segoe UI" w:hAnsi="Segoe UI" w:cs="Segoe UI"/>
      <w:sz w:val="18"/>
      <w:szCs w:val="18"/>
    </w:rPr>
  </w:style>
  <w:style w:type="character" w:customStyle="1" w:styleId="50">
    <w:name w:val="Заголовок 5 Знак"/>
    <w:basedOn w:val="a0"/>
    <w:link w:val="5"/>
    <w:uiPriority w:val="9"/>
    <w:semiHidden/>
    <w:rsid w:val="005304AF"/>
    <w:rPr>
      <w:rFonts w:asciiTheme="majorHAnsi" w:eastAsiaTheme="majorEastAsia" w:hAnsiTheme="majorHAnsi" w:cstheme="majorBidi"/>
      <w:color w:val="2E74B5" w:themeColor="accent1" w:themeShade="BF"/>
      <w:sz w:val="24"/>
      <w:szCs w:val="24"/>
      <w:lang w:eastAsia="ru-RU"/>
    </w:rPr>
  </w:style>
  <w:style w:type="paragraph" w:styleId="a6">
    <w:name w:val="header"/>
    <w:basedOn w:val="a"/>
    <w:link w:val="a7"/>
    <w:uiPriority w:val="99"/>
    <w:unhideWhenUsed/>
    <w:rsid w:val="006C28B5"/>
    <w:pPr>
      <w:tabs>
        <w:tab w:val="center" w:pos="4677"/>
        <w:tab w:val="right" w:pos="9355"/>
      </w:tabs>
    </w:pPr>
  </w:style>
  <w:style w:type="character" w:customStyle="1" w:styleId="a7">
    <w:name w:val="Верхний колонтитул Знак"/>
    <w:basedOn w:val="a0"/>
    <w:link w:val="a6"/>
    <w:uiPriority w:val="99"/>
    <w:rsid w:val="006C28B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C28B5"/>
    <w:pPr>
      <w:tabs>
        <w:tab w:val="center" w:pos="4677"/>
        <w:tab w:val="right" w:pos="9355"/>
      </w:tabs>
    </w:pPr>
  </w:style>
  <w:style w:type="character" w:customStyle="1" w:styleId="a9">
    <w:name w:val="Нижний колонтитул Знак"/>
    <w:basedOn w:val="a0"/>
    <w:link w:val="a8"/>
    <w:uiPriority w:val="99"/>
    <w:rsid w:val="006C28B5"/>
    <w:rPr>
      <w:rFonts w:ascii="Times New Roman" w:eastAsia="Times New Roman" w:hAnsi="Times New Roman" w:cs="Times New Roman"/>
      <w:sz w:val="24"/>
      <w:szCs w:val="24"/>
      <w:lang w:eastAsia="ru-RU"/>
    </w:rPr>
  </w:style>
  <w:style w:type="paragraph" w:styleId="aa">
    <w:name w:val="Body Text"/>
    <w:basedOn w:val="a"/>
    <w:link w:val="ab"/>
    <w:semiHidden/>
    <w:rsid w:val="00FC5271"/>
    <w:pPr>
      <w:jc w:val="center"/>
    </w:pPr>
    <w:rPr>
      <w:b/>
      <w:szCs w:val="20"/>
    </w:rPr>
  </w:style>
  <w:style w:type="character" w:customStyle="1" w:styleId="ab">
    <w:name w:val="Основной текст Знак"/>
    <w:basedOn w:val="a0"/>
    <w:link w:val="aa"/>
    <w:semiHidden/>
    <w:rsid w:val="00FC5271"/>
    <w:rPr>
      <w:rFonts w:ascii="Times New Roman" w:eastAsia="Times New Roman" w:hAnsi="Times New Roman" w:cs="Times New Roman"/>
      <w:b/>
      <w:sz w:val="24"/>
      <w:szCs w:val="20"/>
      <w:lang w:eastAsia="ru-RU"/>
    </w:rPr>
  </w:style>
  <w:style w:type="paragraph" w:customStyle="1" w:styleId="14-15">
    <w:name w:val="14-15"/>
    <w:basedOn w:val="a"/>
    <w:uiPriority w:val="99"/>
    <w:unhideWhenUsed/>
    <w:qFormat/>
    <w:rsid w:val="00FC5271"/>
    <w:pPr>
      <w:spacing w:line="360" w:lineRule="auto"/>
      <w:ind w:firstLine="709"/>
      <w:jc w:val="both"/>
    </w:pPr>
    <w:rPr>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45B36DF16BB9FE50CF4FA26712AF71EAECBDCA48D483800F7A649C5AB7F185F55409239709FBB9E19F48700219011856412350F53966867ERBL" TargetMode="External"/><Relationship Id="rId13" Type="http://schemas.openxmlformats.org/officeDocument/2006/relationships/hyperlink" Target="https://login.consultant.ru/link/?req=doc&amp;base=LAW&amp;n=320455&amp;dst=102822" TargetMode="External"/><Relationship Id="rId18" Type="http://schemas.openxmlformats.org/officeDocument/2006/relationships/hyperlink" Target="https://login.consultant.ru/link/?req=doc&amp;base=LAW&amp;n=483047&amp;dst=10024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login.consultant.ru/link/?req=doc&amp;base=LAW&amp;n=502642&amp;dst=2620" TargetMode="External"/><Relationship Id="rId7" Type="http://schemas.openxmlformats.org/officeDocument/2006/relationships/endnotes" Target="endnotes.xml"/><Relationship Id="rId12" Type="http://schemas.openxmlformats.org/officeDocument/2006/relationships/hyperlink" Target="https://login.consultant.ru/link/?req=doc&amp;base=LAW&amp;n=336780&amp;dst=103428" TargetMode="External"/><Relationship Id="rId17" Type="http://schemas.openxmlformats.org/officeDocument/2006/relationships/hyperlink" Target="https://login.consultant.ru/link/?req=doc&amp;base=LAW&amp;n=483047&amp;dst=102825"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82872" TargetMode="External"/><Relationship Id="rId20" Type="http://schemas.openxmlformats.org/officeDocument/2006/relationships/hyperlink" Target="https://login.consultant.ru/link/?req=doc&amp;base=LAW&amp;n=482872&amp;dst=1009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login.consultant.ru/link/?req=doc&amp;base=LAW&amp;n=482692&amp;dst=10204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047" TargetMode="External"/><Relationship Id="rId23" Type="http://schemas.openxmlformats.org/officeDocument/2006/relationships/hyperlink" Target="https://login.consultant.ru/link/?req=doc&amp;base=LAW&amp;n=482692&amp;dst=100923" TargetMode="External"/><Relationship Id="rId10" Type="http://schemas.openxmlformats.org/officeDocument/2006/relationships/hyperlink" Target="consultantplus://offline/ref=5145B36DF16BB9FE50CF4FA26712AF71EAECBDCA48D483800F7A649C5AB7F185F55409239709F1B0E29F48700219011856412350F53966867ERBL" TargetMode="External"/><Relationship Id="rId19" Type="http://schemas.openxmlformats.org/officeDocument/2006/relationships/hyperlink" Target="https://login.consultant.ru/link/?req=doc&amp;base=LAW&amp;n=483047&amp;dst=102284" TargetMode="External"/><Relationship Id="rId4" Type="http://schemas.openxmlformats.org/officeDocument/2006/relationships/settings" Target="settings.xml"/><Relationship Id="rId9" Type="http://schemas.openxmlformats.org/officeDocument/2006/relationships/hyperlink" Target="consultantplus://offline/ref=5145B36DF16BB9FE50CF4FA26712AF71EAECBDCA48D483800F7A649C5AB7F185F55409239709FAB4E69F48700219011856412350F53966867ERBL" TargetMode="External"/><Relationship Id="rId14" Type="http://schemas.openxmlformats.org/officeDocument/2006/relationships/hyperlink" Target="https://login.consultant.ru/link/?req=doc&amp;base=LAW&amp;n=483047&amp;dst=103013" TargetMode="External"/><Relationship Id="rId22" Type="http://schemas.openxmlformats.org/officeDocument/2006/relationships/hyperlink" Target="https://login.consultant.ru/link/?req=doc&amp;base=LAW&amp;n=5026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5C571-E6CB-4123-B42D-7B58E52DA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5613</Words>
  <Characters>31998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ИКЛО</Company>
  <LinksUpToDate>false</LinksUpToDate>
  <CharactersWithSpaces>37536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buh2</dc:creator>
  <cp:lastModifiedBy>Smirnova</cp:lastModifiedBy>
  <cp:revision>7</cp:revision>
  <cp:lastPrinted>2025-05-29T09:36:00Z</cp:lastPrinted>
  <dcterms:created xsi:type="dcterms:W3CDTF">2025-06-19T07:08:00Z</dcterms:created>
  <dcterms:modified xsi:type="dcterms:W3CDTF">2025-06-19T08:54:00Z</dcterms:modified>
</cp:coreProperties>
</file>